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8DD8" w14:textId="39C46464" w:rsidR="006633F8" w:rsidRPr="000D62D0" w:rsidRDefault="00AD75D4" w:rsidP="005910CA">
      <w:pPr>
        <w:rPr>
          <w:lang w:val="de-CH"/>
        </w:rPr>
      </w:pPr>
      <w:r w:rsidRPr="00AD75D4">
        <w:rPr>
          <w:noProof/>
        </w:rPr>
        <w:drawing>
          <wp:inline distT="0" distB="0" distL="0" distR="0" wp14:anchorId="3E4C1689" wp14:editId="28B3F0F9">
            <wp:extent cx="1437103" cy="894883"/>
            <wp:effectExtent l="0" t="0" r="1079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0878" cy="915915"/>
                    </a:xfrm>
                    <a:prstGeom prst="rect">
                      <a:avLst/>
                    </a:prstGeom>
                  </pic:spPr>
                </pic:pic>
              </a:graphicData>
            </a:graphic>
          </wp:inline>
        </w:drawing>
      </w:r>
    </w:p>
    <w:p w14:paraId="7A49E141" w14:textId="77777777" w:rsidR="005910CA" w:rsidRPr="000D62D0" w:rsidRDefault="005910CA" w:rsidP="005910CA">
      <w:pPr>
        <w:rPr>
          <w:lang w:val="de-CH"/>
        </w:rPr>
      </w:pPr>
    </w:p>
    <w:p w14:paraId="7F536D06" w14:textId="77777777" w:rsidR="005910CA" w:rsidRPr="000D62D0" w:rsidRDefault="005910CA" w:rsidP="005910CA">
      <w:pPr>
        <w:rPr>
          <w:lang w:val="de-CH"/>
        </w:rPr>
      </w:pPr>
    </w:p>
    <w:p w14:paraId="3E8A8D78" w14:textId="77777777" w:rsidR="005910CA" w:rsidRPr="000D62D0" w:rsidRDefault="005910CA" w:rsidP="00096567">
      <w:pPr>
        <w:pStyle w:val="Titel"/>
        <w:jc w:val="center"/>
        <w:rPr>
          <w:b/>
          <w:sz w:val="72"/>
          <w:lang w:val="de-CH"/>
        </w:rPr>
      </w:pPr>
      <w:r w:rsidRPr="000D62D0">
        <w:rPr>
          <w:b/>
          <w:sz w:val="72"/>
          <w:lang w:val="de-CH"/>
        </w:rPr>
        <w:t>Ideen für den Unterricht</w:t>
      </w:r>
    </w:p>
    <w:p w14:paraId="64620C08" w14:textId="77777777" w:rsidR="005910CA" w:rsidRPr="000D62D0" w:rsidRDefault="005910CA" w:rsidP="005910CA">
      <w:pPr>
        <w:rPr>
          <w:lang w:val="de-CH"/>
        </w:rPr>
      </w:pPr>
    </w:p>
    <w:p w14:paraId="20748E23" w14:textId="77777777" w:rsidR="00096567" w:rsidRPr="000D62D0" w:rsidRDefault="005910CA" w:rsidP="00096567">
      <w:pPr>
        <w:jc w:val="center"/>
        <w:rPr>
          <w:sz w:val="48"/>
          <w:lang w:val="de-CH"/>
        </w:rPr>
      </w:pPr>
      <w:r w:rsidRPr="000D62D0">
        <w:rPr>
          <w:sz w:val="48"/>
          <w:lang w:val="de-CH"/>
        </w:rPr>
        <w:t>Verständnis und Toleranz für</w:t>
      </w:r>
    </w:p>
    <w:p w14:paraId="327D9887" w14:textId="29477160" w:rsidR="005910CA" w:rsidRPr="000D62D0" w:rsidRDefault="005910CA" w:rsidP="00096567">
      <w:pPr>
        <w:jc w:val="center"/>
        <w:rPr>
          <w:sz w:val="48"/>
          <w:lang w:val="de-CH"/>
        </w:rPr>
      </w:pPr>
      <w:r w:rsidRPr="000D62D0">
        <w:rPr>
          <w:sz w:val="48"/>
          <w:lang w:val="de-CH"/>
        </w:rPr>
        <w:t>sexuelle und geschlechtliche Vielfalt</w:t>
      </w:r>
      <w:r w:rsidR="00157C89">
        <w:rPr>
          <w:sz w:val="48"/>
          <w:lang w:val="de-CH"/>
        </w:rPr>
        <w:t xml:space="preserve"> in der Schule</w:t>
      </w:r>
    </w:p>
    <w:p w14:paraId="17513548" w14:textId="77777777" w:rsidR="00096567" w:rsidRPr="000D62D0" w:rsidRDefault="00096567" w:rsidP="005910CA">
      <w:pPr>
        <w:rPr>
          <w:lang w:val="de-CH"/>
        </w:rPr>
      </w:pPr>
    </w:p>
    <w:p w14:paraId="2175D483" w14:textId="77777777" w:rsidR="00096567" w:rsidRDefault="00096567" w:rsidP="005910CA">
      <w:pPr>
        <w:rPr>
          <w:lang w:val="de-CH"/>
        </w:rPr>
      </w:pPr>
    </w:p>
    <w:p w14:paraId="1A304EAF" w14:textId="77777777" w:rsidR="00AD75D4" w:rsidRDefault="00AD75D4" w:rsidP="005910CA">
      <w:pPr>
        <w:rPr>
          <w:lang w:val="de-CH"/>
        </w:rPr>
      </w:pPr>
    </w:p>
    <w:p w14:paraId="4A475B54" w14:textId="77777777" w:rsidR="00AD75D4" w:rsidRDefault="00AD75D4" w:rsidP="005910CA">
      <w:pPr>
        <w:rPr>
          <w:lang w:val="de-CH"/>
        </w:rPr>
      </w:pPr>
    </w:p>
    <w:p w14:paraId="2E87717F" w14:textId="77777777" w:rsidR="00AD75D4" w:rsidRDefault="00AD75D4" w:rsidP="005910CA">
      <w:pPr>
        <w:rPr>
          <w:lang w:val="de-CH"/>
        </w:rPr>
      </w:pPr>
    </w:p>
    <w:p w14:paraId="1D19CFA8" w14:textId="77777777" w:rsidR="00AD75D4" w:rsidRDefault="00AD75D4" w:rsidP="005910CA">
      <w:pPr>
        <w:rPr>
          <w:lang w:val="de-CH"/>
        </w:rPr>
      </w:pPr>
    </w:p>
    <w:p w14:paraId="0240348E" w14:textId="77777777" w:rsidR="00AD75D4" w:rsidRDefault="00AD75D4" w:rsidP="005910CA">
      <w:pPr>
        <w:rPr>
          <w:lang w:val="de-CH"/>
        </w:rPr>
      </w:pPr>
    </w:p>
    <w:p w14:paraId="742CDADD" w14:textId="77777777" w:rsidR="00AD75D4" w:rsidRDefault="00AD75D4" w:rsidP="005910CA">
      <w:pPr>
        <w:rPr>
          <w:lang w:val="de-CH"/>
        </w:rPr>
      </w:pPr>
    </w:p>
    <w:p w14:paraId="77D541BA" w14:textId="77777777" w:rsidR="00AD75D4" w:rsidRDefault="00AD75D4" w:rsidP="005910CA">
      <w:pPr>
        <w:rPr>
          <w:lang w:val="de-CH"/>
        </w:rPr>
      </w:pPr>
    </w:p>
    <w:p w14:paraId="4B476DA3" w14:textId="77777777" w:rsidR="00AD75D4" w:rsidRDefault="00AD75D4" w:rsidP="005910CA">
      <w:pPr>
        <w:rPr>
          <w:lang w:val="de-CH"/>
        </w:rPr>
      </w:pPr>
    </w:p>
    <w:p w14:paraId="0E45E3CE" w14:textId="77777777" w:rsidR="00AD75D4" w:rsidRDefault="00AD75D4" w:rsidP="005910CA">
      <w:pPr>
        <w:rPr>
          <w:lang w:val="de-CH"/>
        </w:rPr>
      </w:pPr>
    </w:p>
    <w:p w14:paraId="2A41044B" w14:textId="77777777" w:rsidR="00AD75D4" w:rsidRDefault="00AD75D4" w:rsidP="005910CA">
      <w:pPr>
        <w:rPr>
          <w:lang w:val="de-CH"/>
        </w:rPr>
      </w:pPr>
    </w:p>
    <w:p w14:paraId="1B4E7C67" w14:textId="77777777" w:rsidR="00AD75D4" w:rsidRDefault="00AD75D4" w:rsidP="005910CA">
      <w:pPr>
        <w:rPr>
          <w:lang w:val="de-CH"/>
        </w:rPr>
      </w:pPr>
    </w:p>
    <w:p w14:paraId="2D073603" w14:textId="77777777" w:rsidR="00AD75D4" w:rsidRDefault="00AD75D4" w:rsidP="005910CA">
      <w:pPr>
        <w:rPr>
          <w:lang w:val="de-CH"/>
        </w:rPr>
      </w:pPr>
    </w:p>
    <w:p w14:paraId="08AFEC95" w14:textId="77777777" w:rsidR="00AD75D4" w:rsidRDefault="00AD75D4" w:rsidP="005910CA">
      <w:pPr>
        <w:rPr>
          <w:lang w:val="de-CH"/>
        </w:rPr>
      </w:pPr>
    </w:p>
    <w:p w14:paraId="6013BB49" w14:textId="77777777" w:rsidR="00AD75D4" w:rsidRDefault="00AD75D4" w:rsidP="005910CA">
      <w:pPr>
        <w:rPr>
          <w:lang w:val="de-CH"/>
        </w:rPr>
      </w:pPr>
    </w:p>
    <w:p w14:paraId="7004D155" w14:textId="77777777" w:rsidR="00AD75D4" w:rsidRDefault="00AD75D4" w:rsidP="005910CA">
      <w:pPr>
        <w:rPr>
          <w:lang w:val="de-CH"/>
        </w:rPr>
      </w:pPr>
    </w:p>
    <w:p w14:paraId="6D52BB05" w14:textId="77777777" w:rsidR="00AD75D4" w:rsidRDefault="00AD75D4" w:rsidP="005910CA">
      <w:pPr>
        <w:rPr>
          <w:lang w:val="de-CH"/>
        </w:rPr>
      </w:pPr>
    </w:p>
    <w:p w14:paraId="19DDB0AB" w14:textId="77777777" w:rsidR="00AD75D4" w:rsidRDefault="00AD75D4" w:rsidP="005910CA">
      <w:pPr>
        <w:rPr>
          <w:lang w:val="de-CH"/>
        </w:rPr>
      </w:pPr>
    </w:p>
    <w:p w14:paraId="76E4A243" w14:textId="77777777" w:rsidR="00AD75D4" w:rsidRPr="000D62D0" w:rsidRDefault="00AD75D4" w:rsidP="005910CA">
      <w:pPr>
        <w:rPr>
          <w:lang w:val="de-CH"/>
        </w:rPr>
      </w:pPr>
    </w:p>
    <w:p w14:paraId="35DDC6B4" w14:textId="77777777" w:rsidR="00096567" w:rsidRPr="000D62D0" w:rsidRDefault="00096567" w:rsidP="005910CA">
      <w:pPr>
        <w:rPr>
          <w:lang w:val="de-CH"/>
        </w:rPr>
      </w:pPr>
    </w:p>
    <w:p w14:paraId="7B244743" w14:textId="77777777" w:rsidR="006B21BA" w:rsidRDefault="00096567">
      <w:pPr>
        <w:rPr>
          <w:lang w:val="de-CH"/>
        </w:rPr>
      </w:pPr>
      <w:r w:rsidRPr="000D62D0">
        <w:rPr>
          <w:lang w:val="de-CH"/>
        </w:rPr>
        <w:t>Erstellt durch eduqueer</w:t>
      </w:r>
      <w:r w:rsidR="004B338D">
        <w:rPr>
          <w:lang w:val="de-CH"/>
        </w:rPr>
        <w:t>, Fachgruppe</w:t>
      </w:r>
      <w:r w:rsidRPr="000D62D0">
        <w:rPr>
          <w:lang w:val="de-CH"/>
        </w:rPr>
        <w:t xml:space="preserve"> </w:t>
      </w:r>
      <w:r w:rsidR="00157C89">
        <w:rPr>
          <w:lang w:val="de-CH"/>
        </w:rPr>
        <w:t xml:space="preserve">Bildung </w:t>
      </w:r>
      <w:r w:rsidR="00FA26F1" w:rsidRPr="000D62D0">
        <w:rPr>
          <w:lang w:val="de-CH"/>
        </w:rPr>
        <w:t>der Vereine</w:t>
      </w:r>
      <w:r w:rsidRPr="000D62D0">
        <w:rPr>
          <w:lang w:val="de-CH"/>
        </w:rPr>
        <w:t xml:space="preserve"> PINK CROSS, LOS und FELS</w:t>
      </w:r>
    </w:p>
    <w:p w14:paraId="6926E60C" w14:textId="77777777" w:rsidR="006B21BA" w:rsidRPr="000D62D0" w:rsidRDefault="006B21BA" w:rsidP="006B21BA">
      <w:pPr>
        <w:rPr>
          <w:b/>
          <w:lang w:val="de-CH"/>
        </w:rPr>
      </w:pPr>
      <w:r w:rsidRPr="000D62D0">
        <w:rPr>
          <w:b/>
          <w:lang w:val="de-CH"/>
        </w:rPr>
        <w:lastRenderedPageBreak/>
        <w:t>Einleitung</w:t>
      </w:r>
    </w:p>
    <w:p w14:paraId="1454535F" w14:textId="77777777" w:rsidR="006B21BA" w:rsidRPr="000D62D0" w:rsidRDefault="006B21BA" w:rsidP="006B21BA">
      <w:pPr>
        <w:rPr>
          <w:lang w:val="de-CH"/>
        </w:rPr>
      </w:pPr>
      <w:r w:rsidRPr="000D62D0">
        <w:rPr>
          <w:lang w:val="de-CH"/>
        </w:rPr>
        <w:t>Liebe Unterrichtende</w:t>
      </w:r>
    </w:p>
    <w:p w14:paraId="020F2467" w14:textId="77777777" w:rsidR="006B21BA" w:rsidRPr="00336362" w:rsidRDefault="006B21BA" w:rsidP="006B21BA">
      <w:pPr>
        <w:rPr>
          <w:lang w:val="de-CH"/>
        </w:rPr>
      </w:pPr>
      <w:r w:rsidRPr="000D62D0">
        <w:rPr>
          <w:lang w:val="de-CH"/>
        </w:rPr>
        <w:t xml:space="preserve">Die </w:t>
      </w:r>
      <w:r>
        <w:rPr>
          <w:lang w:val="de-CH"/>
        </w:rPr>
        <w:t xml:space="preserve">folgenden </w:t>
      </w:r>
      <w:r w:rsidRPr="000D62D0">
        <w:rPr>
          <w:lang w:val="de-CH"/>
        </w:rPr>
        <w:t>Unterrichtsideen wurden von eduqueer zusammengetragen. Die Quellen sind jeweils in der Beschreibung angegeben</w:t>
      </w:r>
      <w:r>
        <w:rPr>
          <w:lang w:val="de-CH"/>
        </w:rPr>
        <w:t>, teilweise wurden die Materialien aktualisiert</w:t>
      </w:r>
      <w:r w:rsidRPr="000D62D0">
        <w:rPr>
          <w:lang w:val="de-CH"/>
        </w:rPr>
        <w:t xml:space="preserve">. Zur besseren Weiterverarbeitung steht auf </w:t>
      </w:r>
      <w:r>
        <w:rPr>
          <w:lang w:val="de-CH"/>
        </w:rPr>
        <w:t>unserer</w:t>
      </w:r>
      <w:r w:rsidRPr="000D62D0">
        <w:rPr>
          <w:lang w:val="de-CH"/>
        </w:rPr>
        <w:t xml:space="preserve"> </w:t>
      </w:r>
      <w:r>
        <w:rPr>
          <w:lang w:val="de-CH"/>
        </w:rPr>
        <w:t>W</w:t>
      </w:r>
      <w:r w:rsidRPr="000D62D0">
        <w:rPr>
          <w:lang w:val="de-CH"/>
        </w:rPr>
        <w:t xml:space="preserve">ebsite </w:t>
      </w:r>
      <w:hyperlink r:id="rId10" w:history="1">
        <w:r w:rsidRPr="000D62D0">
          <w:rPr>
            <w:rStyle w:val="Link"/>
            <w:lang w:val="de-CH"/>
          </w:rPr>
          <w:t>www.eduqueer.ch/downlowd</w:t>
        </w:r>
      </w:hyperlink>
      <w:r w:rsidRPr="000D62D0">
        <w:rPr>
          <w:lang w:val="de-CH"/>
        </w:rPr>
        <w:t xml:space="preserve"> eine Word-Version des Anhangs dieser Broschüre zur Verfügung.</w:t>
      </w:r>
      <w:r>
        <w:rPr>
          <w:lang w:val="de-CH"/>
        </w:rPr>
        <w:t xml:space="preserve"> </w:t>
      </w:r>
      <w:r w:rsidRPr="000D62D0">
        <w:rPr>
          <w:lang w:val="de-CH"/>
        </w:rPr>
        <w:t>Stufen- und Zeitangaben sind</w:t>
      </w:r>
      <w:r>
        <w:rPr>
          <w:lang w:val="de-CH"/>
        </w:rPr>
        <w:t xml:space="preserve"> </w:t>
      </w:r>
      <w:r w:rsidRPr="000D62D0">
        <w:rPr>
          <w:lang w:val="de-CH"/>
        </w:rPr>
        <w:t>den individuellen Gegebenheiten anpassbar und dienen als Hinweise.</w:t>
      </w:r>
      <w:r>
        <w:rPr>
          <w:lang w:val="de-CH"/>
        </w:rPr>
        <w:t xml:space="preserve"> </w:t>
      </w:r>
      <w:r w:rsidRPr="00336362">
        <w:rPr>
          <w:color w:val="000000" w:themeColor="text1"/>
          <w:lang w:val="de-CH"/>
        </w:rPr>
        <w:t>Die einzelnen Unte</w:t>
      </w:r>
      <w:r w:rsidRPr="00336362">
        <w:rPr>
          <w:color w:val="000000" w:themeColor="text1"/>
          <w:lang w:val="de-CH"/>
        </w:rPr>
        <w:t>r</w:t>
      </w:r>
      <w:r w:rsidRPr="00336362">
        <w:rPr>
          <w:color w:val="000000" w:themeColor="text1"/>
          <w:lang w:val="de-CH"/>
        </w:rPr>
        <w:t>richtsideen sind kompatibel mit dem Lehrplan 21 und arbeiten auf folgende Kompetenzen hin:</w:t>
      </w:r>
    </w:p>
    <w:p w14:paraId="19F4426F" w14:textId="77777777" w:rsidR="006B21BA" w:rsidRPr="00336362" w:rsidRDefault="006B21BA" w:rsidP="006B21BA">
      <w:pPr>
        <w:pStyle w:val="StandardWeb"/>
        <w:spacing w:before="0" w:beforeAutospacing="0" w:afterAutospacing="0"/>
        <w:rPr>
          <w:rFonts w:eastAsiaTheme="minorHAnsi"/>
          <w:lang w:val="de-CH" w:eastAsia="de-DE"/>
        </w:rPr>
      </w:pPr>
      <w:r w:rsidRPr="00336362">
        <w:rPr>
          <w:rFonts w:eastAsiaTheme="minorHAnsi"/>
          <w:lang w:val="de-CH" w:eastAsia="de-DE"/>
        </w:rPr>
        <w:t xml:space="preserve">Die </w:t>
      </w:r>
      <w:r>
        <w:rPr>
          <w:rFonts w:eastAsiaTheme="minorHAnsi"/>
          <w:lang w:val="de-CH" w:eastAsia="de-DE"/>
        </w:rPr>
        <w:t>SuS</w:t>
      </w:r>
      <w:r w:rsidRPr="00336362">
        <w:rPr>
          <w:rFonts w:eastAsiaTheme="minorHAnsi"/>
          <w:lang w:val="de-CH" w:eastAsia="de-DE"/>
        </w:rPr>
        <w:t xml:space="preserve"> </w:t>
      </w:r>
    </w:p>
    <w:p w14:paraId="4AA56CF3"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erhalten die Möglichkeit, Fragen und Unsicherheiten bezüglich Sexualität zu äussern.</w:t>
      </w:r>
      <w:r>
        <w:rPr>
          <w:rFonts w:eastAsiaTheme="minorHAnsi"/>
          <w:lang w:val="de-CH" w:eastAsia="de-DE"/>
        </w:rPr>
        <w:br/>
      </w:r>
      <w:hyperlink r:id="rId11" w:history="1">
        <w:r w:rsidRPr="00336362">
          <w:rPr>
            <w:rFonts w:eastAsiaTheme="minorHAnsi"/>
            <w:noProof/>
            <w:lang w:eastAsia="de-DE"/>
          </w:rPr>
          <w:drawing>
            <wp:inline distT="0" distB="0" distL="0" distR="0" wp14:anchorId="6D001754" wp14:editId="378BDECD">
              <wp:extent cx="76200" cy="65405"/>
              <wp:effectExtent l="0" t="0" r="0" b="0"/>
              <wp:docPr id="16" name="Grafik 16" descr="http://v-ef.lehrplan.ch/images/arrow_red_righ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ef.lehrplan.ch/images/arrow_red_right.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Pr>
            <w:lang w:val="de-CH"/>
          </w:rPr>
          <w:t xml:space="preserve"> </w:t>
        </w:r>
        <w:r w:rsidRPr="00336362">
          <w:rPr>
            <w:rFonts w:eastAsiaTheme="minorHAnsi"/>
            <w:lang w:val="de-CH" w:eastAsia="de-DE"/>
          </w:rPr>
          <w:t>NMG.1.5.d</w:t>
        </w:r>
      </w:hyperlink>
    </w:p>
    <w:p w14:paraId="475181D7"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können Geschlecht und Rollen reflektieren.</w:t>
      </w:r>
      <w:r>
        <w:rPr>
          <w:rFonts w:eastAsiaTheme="minorHAnsi"/>
          <w:lang w:val="de-CH" w:eastAsia="de-DE"/>
        </w:rPr>
        <w:t xml:space="preserve"> </w:t>
      </w:r>
      <w:hyperlink r:id="rId13" w:history="1">
        <w:r w:rsidRPr="00336362">
          <w:rPr>
            <w:rFonts w:eastAsiaTheme="minorHAnsi"/>
            <w:noProof/>
            <w:lang w:eastAsia="de-DE"/>
          </w:rPr>
          <w:drawing>
            <wp:inline distT="0" distB="0" distL="0" distR="0" wp14:anchorId="0BEF2249" wp14:editId="70030CC1">
              <wp:extent cx="76200" cy="65405"/>
              <wp:effectExtent l="0" t="0" r="0" b="0"/>
              <wp:docPr id="8" name="Grafik 8" descr="http://v-ef.lehrplan.ch/images/arrow_red_righ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f.lehrplan.ch/images/arrow_red_right.png">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Pr>
            <w:lang w:val="de-CH"/>
          </w:rPr>
          <w:t xml:space="preserve"> </w:t>
        </w:r>
        <w:r w:rsidRPr="00336362">
          <w:rPr>
            <w:rFonts w:eastAsiaTheme="minorHAnsi"/>
            <w:lang w:val="de-CH" w:eastAsia="de-DE"/>
          </w:rPr>
          <w:t>NMG.1.6</w:t>
        </w:r>
      </w:hyperlink>
      <w:r w:rsidRPr="00336362">
        <w:rPr>
          <w:rFonts w:eastAsiaTheme="minorHAnsi"/>
          <w:lang w:val="de-CH" w:eastAsia="de-DE"/>
        </w:rPr>
        <w:t xml:space="preserve"> / ERG.5.2</w:t>
      </w:r>
    </w:p>
    <w:p w14:paraId="1CEEED99"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verwenden im Zusammenhang mit Geschlecht und Rollen eine sachliche und wer</w:t>
      </w:r>
      <w:r w:rsidRPr="00336362">
        <w:rPr>
          <w:rFonts w:eastAsiaTheme="minorHAnsi"/>
          <w:lang w:val="de-CH" w:eastAsia="de-DE"/>
        </w:rPr>
        <w:t>t</w:t>
      </w:r>
      <w:r w:rsidRPr="00336362">
        <w:rPr>
          <w:rFonts w:eastAsiaTheme="minorHAnsi"/>
          <w:lang w:val="de-CH" w:eastAsia="de-DE"/>
        </w:rPr>
        <w:t xml:space="preserve">schätzende Sprache. </w:t>
      </w:r>
      <w:hyperlink r:id="rId14" w:history="1">
        <w:r w:rsidRPr="00336362">
          <w:rPr>
            <w:rFonts w:eastAsiaTheme="minorHAnsi"/>
            <w:noProof/>
            <w:lang w:eastAsia="de-DE"/>
          </w:rPr>
          <w:drawing>
            <wp:inline distT="0" distB="0" distL="0" distR="0" wp14:anchorId="400D37D5" wp14:editId="5623B9A0">
              <wp:extent cx="76200" cy="65405"/>
              <wp:effectExtent l="0" t="0" r="0" b="0"/>
              <wp:docPr id="6" name="Grafik 6" descr="http://v-ef.lehrplan.ch/images/arrow_red_righ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f.lehrplan.ch/images/arrow_red_right.png">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sidRPr="00336362">
          <w:rPr>
            <w:rFonts w:eastAsiaTheme="minorHAnsi"/>
            <w:lang w:val="de-CH" w:eastAsia="de-DE"/>
          </w:rPr>
          <w:t xml:space="preserve"> NMG.1.6.c</w:t>
        </w:r>
      </w:hyperlink>
    </w:p>
    <w:p w14:paraId="151DCDEB"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können Erfahrungen und Erwartungen in Bezug auf Geschlecht und Rollenverhalten in der Gruppe formulieren und respektvoll diskutieren (z.B. Bedürfnisse, Kommunik</w:t>
      </w:r>
      <w:r w:rsidRPr="00336362">
        <w:rPr>
          <w:rFonts w:eastAsiaTheme="minorHAnsi"/>
          <w:lang w:val="de-CH" w:eastAsia="de-DE"/>
        </w:rPr>
        <w:t>a</w:t>
      </w:r>
      <w:r w:rsidRPr="00336362">
        <w:rPr>
          <w:rFonts w:eastAsiaTheme="minorHAnsi"/>
          <w:lang w:val="de-CH" w:eastAsia="de-DE"/>
        </w:rPr>
        <w:t>tion, Gleichberechtigung).</w:t>
      </w:r>
      <w:r>
        <w:rPr>
          <w:rFonts w:eastAsiaTheme="minorHAnsi"/>
          <w:lang w:val="de-CH" w:eastAsia="de-DE"/>
        </w:rPr>
        <w:t xml:space="preserve"> </w:t>
      </w:r>
      <w:hyperlink r:id="rId15" w:history="1">
        <w:r w:rsidRPr="00336362">
          <w:rPr>
            <w:rFonts w:eastAsiaTheme="minorHAnsi"/>
            <w:noProof/>
            <w:lang w:eastAsia="de-DE"/>
          </w:rPr>
          <w:drawing>
            <wp:inline distT="0" distB="0" distL="0" distR="0" wp14:anchorId="33950166" wp14:editId="76636A76">
              <wp:extent cx="76200" cy="65405"/>
              <wp:effectExtent l="0" t="0" r="0" b="0"/>
              <wp:docPr id="4" name="Grafik 4" descr="http://v-ef.lehrplan.ch/images/arrow_red_righ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f.lehrplan.ch/images/arrow_red_right.png">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sidRPr="00336362">
          <w:rPr>
            <w:rFonts w:eastAsiaTheme="minorHAnsi"/>
            <w:lang w:val="de-CH" w:eastAsia="de-DE"/>
          </w:rPr>
          <w:t>  ERG.5.2.a</w:t>
        </w:r>
      </w:hyperlink>
    </w:p>
    <w:p w14:paraId="337160DA"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 xml:space="preserve">können Darstellungen von Männer- und Frauenrollen sowie Sexualität in Medien auf Schönheitsideale und Rollenerwartungen analysieren und Diskriminierungen aufgrund des Geschlechts oder der sexuellen Orientierung kritisch betrachten. </w:t>
      </w:r>
      <w:hyperlink r:id="rId16" w:history="1">
        <w:r w:rsidRPr="00336362">
          <w:rPr>
            <w:rFonts w:eastAsiaTheme="minorHAnsi"/>
            <w:noProof/>
            <w:lang w:eastAsia="de-DE"/>
          </w:rPr>
          <w:drawing>
            <wp:inline distT="0" distB="0" distL="0" distR="0" wp14:anchorId="5EF82AD9" wp14:editId="7190BBF1">
              <wp:extent cx="76200" cy="65405"/>
              <wp:effectExtent l="0" t="0" r="0" b="0"/>
              <wp:docPr id="12" name="Grafik 12" descr="http://v-ef.lehrplan.ch/images/arrow_red_righ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ef.lehrplan.ch/images/arrow_red_right.png">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Pr>
            <w:lang w:val="de-CH"/>
          </w:rPr>
          <w:t xml:space="preserve"> </w:t>
        </w:r>
        <w:r w:rsidRPr="00336362">
          <w:rPr>
            <w:rFonts w:eastAsiaTheme="minorHAnsi"/>
            <w:lang w:val="de-CH" w:eastAsia="de-DE"/>
          </w:rPr>
          <w:t>ERG.5.2.b</w:t>
        </w:r>
      </w:hyperlink>
    </w:p>
    <w:p w14:paraId="1F9D52AE"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kennen Faktoren, die Diskriminierung und Übergriffe begünstigen und reflektieren ihr eigenes Verhalten. Klischee, Vorurteile, Abhängigkeit, Übergriffe</w:t>
      </w:r>
      <w:r>
        <w:rPr>
          <w:rFonts w:eastAsiaTheme="minorHAnsi"/>
          <w:lang w:val="de-CH" w:eastAsia="de-DE"/>
        </w:rPr>
        <w:t>.</w:t>
      </w:r>
      <w:r w:rsidRPr="00336362">
        <w:rPr>
          <w:rFonts w:eastAsiaTheme="minorHAnsi"/>
          <w:lang w:val="de-CH" w:eastAsia="de-DE"/>
        </w:rPr>
        <w:t xml:space="preserve"> </w:t>
      </w:r>
      <w:hyperlink r:id="rId17" w:history="1">
        <w:r w:rsidRPr="00336362">
          <w:rPr>
            <w:rFonts w:eastAsiaTheme="minorHAnsi"/>
            <w:noProof/>
            <w:lang w:eastAsia="de-DE"/>
          </w:rPr>
          <w:drawing>
            <wp:inline distT="0" distB="0" distL="0" distR="0" wp14:anchorId="58870915" wp14:editId="4F744045">
              <wp:extent cx="78740" cy="62865"/>
              <wp:effectExtent l="0" t="0" r="0" b="0"/>
              <wp:docPr id="3" name="Grafik 3" descr="http://v-ef.lehrplan.ch/images/arrow_red_righ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f.lehrplan.ch/images/arrow_red_right.png">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 cy="62865"/>
                      </a:xfrm>
                      <a:prstGeom prst="rect">
                        <a:avLst/>
                      </a:prstGeom>
                      <a:noFill/>
                      <a:ln>
                        <a:noFill/>
                      </a:ln>
                    </pic:spPr>
                  </pic:pic>
                </a:graphicData>
              </a:graphic>
            </wp:inline>
          </w:drawing>
        </w:r>
        <w:r w:rsidRPr="00336362">
          <w:rPr>
            <w:rFonts w:eastAsiaTheme="minorHAnsi"/>
            <w:lang w:val="de-CH" w:eastAsia="de-DE"/>
          </w:rPr>
          <w:t> ERG.5.2.c</w:t>
        </w:r>
      </w:hyperlink>
    </w:p>
    <w:p w14:paraId="71799BA0"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können Beziehungen, Liebe und Sexualität reflektieren und ihre Verantwortung ei</w:t>
      </w:r>
      <w:r w:rsidRPr="00336362">
        <w:rPr>
          <w:rFonts w:eastAsiaTheme="minorHAnsi"/>
          <w:lang w:val="de-CH" w:eastAsia="de-DE"/>
        </w:rPr>
        <w:t>n</w:t>
      </w:r>
      <w:r w:rsidRPr="00336362">
        <w:rPr>
          <w:rFonts w:eastAsiaTheme="minorHAnsi"/>
          <w:lang w:val="de-CH" w:eastAsia="de-DE"/>
        </w:rPr>
        <w:t>schätzen.</w:t>
      </w:r>
      <w:r>
        <w:rPr>
          <w:rFonts w:eastAsiaTheme="minorHAnsi"/>
          <w:lang w:val="de-CH" w:eastAsia="de-DE"/>
        </w:rPr>
        <w:t xml:space="preserve"> </w:t>
      </w:r>
      <w:hyperlink r:id="rId18" w:history="1">
        <w:r w:rsidRPr="00336362">
          <w:rPr>
            <w:rFonts w:eastAsiaTheme="minorHAnsi"/>
            <w:noProof/>
            <w:lang w:eastAsia="de-DE"/>
          </w:rPr>
          <w:drawing>
            <wp:inline distT="0" distB="0" distL="0" distR="0" wp14:anchorId="39D28882" wp14:editId="5CCBBD37">
              <wp:extent cx="76200" cy="65405"/>
              <wp:effectExtent l="0" t="0" r="0" b="0"/>
              <wp:docPr id="17" name="Grafik 17" descr="http://v-ef.lehrplan.ch/images/arrow_red_right.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ef.lehrplan.ch/images/arrow_red_right.png">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sidRPr="00336362">
          <w:rPr>
            <w:rFonts w:eastAsiaTheme="minorHAnsi"/>
            <w:lang w:val="de-CH" w:eastAsia="de-DE"/>
          </w:rPr>
          <w:t> ERG.5.3</w:t>
        </w:r>
      </w:hyperlink>
    </w:p>
    <w:p w14:paraId="61542EBA"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verbinden Sexualität mit Partnerschaft, Liebe, Respekt, Gleichwertigkeit und Gleic</w:t>
      </w:r>
      <w:r w:rsidRPr="00336362">
        <w:rPr>
          <w:rFonts w:eastAsiaTheme="minorHAnsi"/>
          <w:lang w:val="de-CH" w:eastAsia="de-DE"/>
        </w:rPr>
        <w:t>h</w:t>
      </w:r>
      <w:r w:rsidRPr="00336362">
        <w:rPr>
          <w:rFonts w:eastAsiaTheme="minorHAnsi"/>
          <w:lang w:val="de-CH" w:eastAsia="de-DE"/>
        </w:rPr>
        <w:t>berechtigung und könne</w:t>
      </w:r>
      <w:r>
        <w:rPr>
          <w:rFonts w:eastAsiaTheme="minorHAnsi"/>
          <w:lang w:val="de-CH" w:eastAsia="de-DE"/>
        </w:rPr>
        <w:t>n sexuelle Orientierungen nicht</w:t>
      </w:r>
      <w:r w:rsidRPr="00336362">
        <w:rPr>
          <w:rFonts w:eastAsiaTheme="minorHAnsi"/>
          <w:lang w:val="de-CH" w:eastAsia="de-DE"/>
        </w:rPr>
        <w:t>diskriminierend benennen</w:t>
      </w:r>
      <w:r>
        <w:rPr>
          <w:rFonts w:eastAsiaTheme="minorHAnsi"/>
          <w:lang w:val="de-CH" w:eastAsia="de-DE"/>
        </w:rPr>
        <w:t>:</w:t>
      </w:r>
      <w:r w:rsidRPr="00336362">
        <w:rPr>
          <w:rFonts w:eastAsiaTheme="minorHAnsi"/>
          <w:lang w:val="de-CH" w:eastAsia="de-DE"/>
        </w:rPr>
        <w:t xml:space="preserve"> H</w:t>
      </w:r>
      <w:r w:rsidRPr="00336362">
        <w:rPr>
          <w:rFonts w:eastAsiaTheme="minorHAnsi"/>
          <w:lang w:val="de-CH" w:eastAsia="de-DE"/>
        </w:rPr>
        <w:t>e</w:t>
      </w:r>
      <w:r w:rsidRPr="00336362">
        <w:rPr>
          <w:rFonts w:eastAsiaTheme="minorHAnsi"/>
          <w:lang w:val="de-CH" w:eastAsia="de-DE"/>
        </w:rPr>
        <w:t>tero-, Homosexualität</w:t>
      </w:r>
      <w:r>
        <w:rPr>
          <w:rFonts w:eastAsiaTheme="minorHAnsi"/>
          <w:lang w:val="de-CH" w:eastAsia="de-DE"/>
        </w:rPr>
        <w:t>.</w:t>
      </w:r>
      <w:r w:rsidRPr="00336362">
        <w:rPr>
          <w:rFonts w:eastAsiaTheme="minorHAnsi"/>
          <w:lang w:val="de-CH" w:eastAsia="de-DE"/>
        </w:rPr>
        <w:t xml:space="preserve"> </w:t>
      </w:r>
      <w:hyperlink r:id="rId19" w:history="1">
        <w:r w:rsidRPr="00336362">
          <w:rPr>
            <w:rFonts w:eastAsiaTheme="minorHAnsi"/>
            <w:noProof/>
            <w:lang w:eastAsia="de-DE"/>
          </w:rPr>
          <w:drawing>
            <wp:inline distT="0" distB="0" distL="0" distR="0" wp14:anchorId="0F26C698" wp14:editId="5D9D6000">
              <wp:extent cx="76200" cy="65405"/>
              <wp:effectExtent l="0" t="0" r="0" b="0"/>
              <wp:docPr id="11" name="Grafik 11" descr="http://v-ef.lehrplan.ch/images/arrow_red_right.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ef.lehrplan.ch/images/arrow_red_right.png">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Pr>
            <w:lang w:val="de-CH"/>
          </w:rPr>
          <w:t xml:space="preserve"> </w:t>
        </w:r>
        <w:r w:rsidRPr="00336362">
          <w:rPr>
            <w:rFonts w:eastAsiaTheme="minorHAnsi"/>
            <w:lang w:val="de-CH" w:eastAsia="de-DE"/>
          </w:rPr>
          <w:t>ERG.5.3.b</w:t>
        </w:r>
      </w:hyperlink>
    </w:p>
    <w:p w14:paraId="75917B18"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kennen ihre Rechte im Umgang mit Sexualität und respektieren die Rechte anderer. Selbstbestimmung, Schutzalter, sexuelle Orientierung, Schutz vor Abhängigkeit und Übergriffen</w:t>
      </w:r>
      <w:r>
        <w:rPr>
          <w:rFonts w:eastAsiaTheme="minorHAnsi"/>
          <w:lang w:val="de-CH" w:eastAsia="de-DE"/>
        </w:rPr>
        <w:t>.</w:t>
      </w:r>
      <w:r w:rsidRPr="00336362">
        <w:rPr>
          <w:rFonts w:eastAsiaTheme="minorHAnsi"/>
          <w:lang w:val="de-CH" w:eastAsia="de-DE"/>
        </w:rPr>
        <w:t xml:space="preserve"> </w:t>
      </w:r>
      <w:hyperlink r:id="rId20" w:history="1">
        <w:r w:rsidRPr="00336362">
          <w:rPr>
            <w:rFonts w:eastAsiaTheme="minorHAnsi"/>
            <w:noProof/>
            <w:lang w:eastAsia="de-DE"/>
          </w:rPr>
          <w:drawing>
            <wp:inline distT="0" distB="0" distL="0" distR="0" wp14:anchorId="7978D556" wp14:editId="2B9D2F51">
              <wp:extent cx="76200" cy="65405"/>
              <wp:effectExtent l="0" t="0" r="0" b="0"/>
              <wp:docPr id="10" name="Grafik 10" descr="http://v-ef.lehrplan.ch/images/arrow_red_right.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ef.lehrplan.ch/images/arrow_red_right.png">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Pr>
            <w:lang w:val="de-CH"/>
          </w:rPr>
          <w:t xml:space="preserve"> </w:t>
        </w:r>
        <w:r w:rsidRPr="00336362">
          <w:rPr>
            <w:rFonts w:eastAsiaTheme="minorHAnsi"/>
            <w:lang w:val="de-CH" w:eastAsia="de-DE"/>
          </w:rPr>
          <w:t>ERG.5.3.c</w:t>
        </w:r>
      </w:hyperlink>
    </w:p>
    <w:p w14:paraId="692C4CA4"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können Verhaltensweisen und ihre Auswirkungen im Bereich Sexualität kritisch beu</w:t>
      </w:r>
      <w:r w:rsidRPr="00336362">
        <w:rPr>
          <w:rFonts w:eastAsiaTheme="minorHAnsi"/>
          <w:lang w:val="de-CH" w:eastAsia="de-DE"/>
        </w:rPr>
        <w:t>r</w:t>
      </w:r>
      <w:r w:rsidRPr="00336362">
        <w:rPr>
          <w:rFonts w:eastAsiaTheme="minorHAnsi"/>
          <w:lang w:val="de-CH" w:eastAsia="de-DE"/>
        </w:rPr>
        <w:t>teilen. Risiken, Übergriffe, Missbrauch, Pornographie, Promiskuität, Prostitution</w:t>
      </w:r>
      <w:r>
        <w:rPr>
          <w:rFonts w:eastAsiaTheme="minorHAnsi"/>
          <w:lang w:val="de-CH" w:eastAsia="de-DE"/>
        </w:rPr>
        <w:t>.</w:t>
      </w:r>
      <w:r>
        <w:rPr>
          <w:rFonts w:eastAsiaTheme="minorHAnsi"/>
          <w:lang w:val="de-CH" w:eastAsia="de-DE"/>
        </w:rPr>
        <w:br/>
      </w:r>
      <w:hyperlink r:id="rId21" w:history="1">
        <w:r w:rsidRPr="00336362">
          <w:rPr>
            <w:rFonts w:eastAsiaTheme="minorHAnsi"/>
            <w:noProof/>
            <w:lang w:eastAsia="de-DE"/>
          </w:rPr>
          <w:drawing>
            <wp:inline distT="0" distB="0" distL="0" distR="0" wp14:anchorId="482CFFA1" wp14:editId="0157AF17">
              <wp:extent cx="76200" cy="65405"/>
              <wp:effectExtent l="0" t="0" r="0" b="0"/>
              <wp:docPr id="9" name="Grafik 9" descr="http://v-ef.lehrplan.ch/images/arrow_red_right.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ef.lehrplan.ch/images/arrow_red_right.pn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Pr>
            <w:lang w:val="de-CH"/>
          </w:rPr>
          <w:t xml:space="preserve"> </w:t>
        </w:r>
        <w:r w:rsidRPr="00336362">
          <w:rPr>
            <w:rFonts w:eastAsiaTheme="minorHAnsi"/>
            <w:lang w:val="de-CH" w:eastAsia="de-DE"/>
          </w:rPr>
          <w:t>ERG.5.3.d</w:t>
        </w:r>
      </w:hyperlink>
    </w:p>
    <w:p w14:paraId="63851268"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setzen sich mit dem Zusammenhang von Freundschaft, Liebe und Sexualität auseina</w:t>
      </w:r>
      <w:r w:rsidRPr="00336362">
        <w:rPr>
          <w:rFonts w:eastAsiaTheme="minorHAnsi"/>
          <w:lang w:val="de-CH" w:eastAsia="de-DE"/>
        </w:rPr>
        <w:t>n</w:t>
      </w:r>
      <w:r w:rsidRPr="00336362">
        <w:rPr>
          <w:rFonts w:eastAsiaTheme="minorHAnsi"/>
          <w:lang w:val="de-CH" w:eastAsia="de-DE"/>
        </w:rPr>
        <w:t xml:space="preserve">der. </w:t>
      </w:r>
      <w:hyperlink r:id="rId22" w:history="1">
        <w:r w:rsidRPr="00336362">
          <w:rPr>
            <w:rFonts w:eastAsiaTheme="minorHAnsi"/>
            <w:noProof/>
            <w:lang w:eastAsia="de-DE"/>
          </w:rPr>
          <w:drawing>
            <wp:inline distT="0" distB="0" distL="0" distR="0" wp14:anchorId="1BE4B28A" wp14:editId="2FA21FEB">
              <wp:extent cx="76200" cy="65405"/>
              <wp:effectExtent l="0" t="0" r="0" b="0"/>
              <wp:docPr id="14" name="Grafik 14" descr="http://v-ef.lehrplan.ch/images/arrow_red_righ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ef.lehrplan.ch/images/arrow_red_right.png">
                        <a:hlinkClick r:id="rId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sidRPr="00336362">
          <w:rPr>
            <w:rFonts w:eastAsiaTheme="minorHAnsi"/>
            <w:lang w:val="de-CH" w:eastAsia="de-DE"/>
          </w:rPr>
          <w:t> NMG.10.2.e</w:t>
        </w:r>
      </w:hyperlink>
    </w:p>
    <w:p w14:paraId="03201007" w14:textId="77777777" w:rsidR="006B21BA" w:rsidRPr="00336362" w:rsidRDefault="006B21BA" w:rsidP="006B21BA">
      <w:pPr>
        <w:pStyle w:val="StandardWeb"/>
        <w:numPr>
          <w:ilvl w:val="0"/>
          <w:numId w:val="31"/>
        </w:numPr>
        <w:spacing w:before="0" w:beforeAutospacing="0" w:afterAutospacing="0"/>
        <w:rPr>
          <w:rFonts w:eastAsiaTheme="minorHAnsi"/>
          <w:lang w:val="de-CH" w:eastAsia="de-DE"/>
        </w:rPr>
      </w:pPr>
      <w:r w:rsidRPr="00336362">
        <w:rPr>
          <w:rFonts w:eastAsiaTheme="minorHAnsi"/>
          <w:lang w:val="de-CH" w:eastAsia="de-DE"/>
        </w:rPr>
        <w:t>können menschliche Grunderfahrungen aus unterschiedlichen Perspektiven betrachten und vergleichen (z.B. verschiedene Kultu</w:t>
      </w:r>
      <w:r>
        <w:rPr>
          <w:rFonts w:eastAsiaTheme="minorHAnsi"/>
          <w:lang w:val="de-CH" w:eastAsia="de-DE"/>
        </w:rPr>
        <w:t>ren, Generationen, Geschlecht).</w:t>
      </w:r>
      <w:hyperlink r:id="rId23" w:history="1">
        <w:r w:rsidRPr="00336362">
          <w:rPr>
            <w:rFonts w:eastAsiaTheme="minorHAnsi"/>
            <w:noProof/>
            <w:lang w:eastAsia="de-DE"/>
          </w:rPr>
          <w:drawing>
            <wp:inline distT="0" distB="0" distL="0" distR="0" wp14:anchorId="79AF39CB" wp14:editId="52492AE0">
              <wp:extent cx="76200" cy="65405"/>
              <wp:effectExtent l="0" t="0" r="0" b="0"/>
              <wp:docPr id="5" name="Grafik 5" descr="http://v-ef.lehrplan.ch/images/arrow_red_righ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f.lehrplan.ch/images/arrow_red_right.pn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65405"/>
                      </a:xfrm>
                      <a:prstGeom prst="rect">
                        <a:avLst/>
                      </a:prstGeom>
                      <a:noFill/>
                      <a:ln>
                        <a:noFill/>
                      </a:ln>
                    </pic:spPr>
                  </pic:pic>
                </a:graphicData>
              </a:graphic>
            </wp:inline>
          </w:drawing>
        </w:r>
        <w:r w:rsidRPr="00336362">
          <w:rPr>
            <w:rFonts w:eastAsiaTheme="minorHAnsi"/>
            <w:lang w:val="de-CH" w:eastAsia="de-DE"/>
          </w:rPr>
          <w:t> NMG.11.1.d</w:t>
        </w:r>
      </w:hyperlink>
    </w:p>
    <w:p w14:paraId="001393C5" w14:textId="77777777" w:rsidR="006B21BA" w:rsidRPr="00336362" w:rsidRDefault="006B21BA" w:rsidP="006B21BA">
      <w:pPr>
        <w:rPr>
          <w:color w:val="000000" w:themeColor="text1"/>
          <w:lang w:val="de-CH"/>
        </w:rPr>
      </w:pPr>
      <w:r w:rsidRPr="00336362">
        <w:rPr>
          <w:color w:val="000000" w:themeColor="text1"/>
          <w:lang w:val="de-CH"/>
        </w:rPr>
        <w:t>Wir wünschen</w:t>
      </w:r>
      <w:r>
        <w:rPr>
          <w:color w:val="000000" w:themeColor="text1"/>
          <w:lang w:val="de-CH"/>
        </w:rPr>
        <w:t xml:space="preserve"> Ihnen</w:t>
      </w:r>
      <w:r w:rsidRPr="00336362">
        <w:rPr>
          <w:color w:val="000000" w:themeColor="text1"/>
          <w:lang w:val="de-CH"/>
        </w:rPr>
        <w:t xml:space="preserve"> gutes Gelingen und spannende Diskussionen mit Ihren </w:t>
      </w:r>
      <w:r>
        <w:rPr>
          <w:color w:val="000000" w:themeColor="text1"/>
          <w:lang w:val="de-CH"/>
        </w:rPr>
        <w:t>SuS.</w:t>
      </w:r>
    </w:p>
    <w:p w14:paraId="0A189B07" w14:textId="77777777" w:rsidR="006B21BA" w:rsidRPr="00336362" w:rsidRDefault="006B21BA" w:rsidP="006B21BA">
      <w:pPr>
        <w:rPr>
          <w:color w:val="000000" w:themeColor="text1"/>
          <w:lang w:val="de-CH"/>
        </w:rPr>
      </w:pPr>
      <w:r>
        <w:rPr>
          <w:color w:val="000000" w:themeColor="text1"/>
          <w:lang w:val="de-CH"/>
        </w:rPr>
        <w:t>Fachgruppe</w:t>
      </w:r>
      <w:r w:rsidRPr="00336362">
        <w:rPr>
          <w:color w:val="000000" w:themeColor="text1"/>
          <w:lang w:val="de-CH"/>
        </w:rPr>
        <w:t xml:space="preserve"> eduqueer</w:t>
      </w:r>
    </w:p>
    <w:p w14:paraId="181CB9BD" w14:textId="39CEC402" w:rsidR="00096567" w:rsidRPr="000D62D0" w:rsidRDefault="00096567">
      <w:pPr>
        <w:rPr>
          <w:lang w:val="de-CH"/>
        </w:rPr>
      </w:pPr>
      <w:r w:rsidRPr="000D62D0">
        <w:rPr>
          <w:lang w:val="de-CH"/>
        </w:rPr>
        <w:br w:type="page"/>
      </w:r>
    </w:p>
    <w:sdt>
      <w:sdtPr>
        <w:rPr>
          <w:rFonts w:ascii="Times New Roman" w:eastAsiaTheme="minorHAnsi" w:hAnsi="Times New Roman" w:cstheme="minorBidi"/>
          <w:b w:val="0"/>
          <w:bCs w:val="0"/>
          <w:color w:val="auto"/>
          <w:spacing w:val="2"/>
          <w:sz w:val="24"/>
          <w:szCs w:val="22"/>
          <w:lang w:val="de-CH" w:eastAsia="en-US"/>
        </w:rPr>
        <w:id w:val="-388268124"/>
        <w:docPartObj>
          <w:docPartGallery w:val="Table of Contents"/>
          <w:docPartUnique/>
        </w:docPartObj>
      </w:sdtPr>
      <w:sdtEndPr>
        <w:rPr>
          <w:rFonts w:cs="Times New Roman"/>
          <w:spacing w:val="0"/>
          <w:sz w:val="22"/>
          <w:szCs w:val="24"/>
          <w:lang w:eastAsia="de-DE"/>
        </w:rPr>
      </w:sdtEndPr>
      <w:sdtContent>
        <w:p w14:paraId="210E530A" w14:textId="77777777" w:rsidR="00096567" w:rsidRPr="000D62D0" w:rsidRDefault="00096567">
          <w:pPr>
            <w:pStyle w:val="Inhaltsverzeichnisberschrift"/>
            <w:rPr>
              <w:rFonts w:ascii="Times New Roman" w:hAnsi="Times New Roman" w:cs="Times New Roman"/>
              <w:color w:val="auto"/>
              <w:lang w:val="de-CH"/>
            </w:rPr>
          </w:pPr>
          <w:r w:rsidRPr="000D62D0">
            <w:rPr>
              <w:rFonts w:ascii="Times New Roman" w:hAnsi="Times New Roman" w:cs="Times New Roman"/>
              <w:color w:val="auto"/>
              <w:lang w:val="de-CH"/>
            </w:rPr>
            <w:t>Inhalt</w:t>
          </w:r>
        </w:p>
        <w:p w14:paraId="312AEFC4" w14:textId="77777777" w:rsidR="009F4ED6" w:rsidRDefault="00096567">
          <w:pPr>
            <w:pStyle w:val="Verzeichnis1"/>
            <w:rPr>
              <w:rFonts w:asciiTheme="minorHAnsi" w:eastAsiaTheme="minorEastAsia" w:hAnsiTheme="minorHAnsi" w:cstheme="minorBidi"/>
              <w:noProof/>
            </w:rPr>
          </w:pPr>
          <w:r w:rsidRPr="000D62D0">
            <w:rPr>
              <w:sz w:val="22"/>
              <w:lang w:val="de-CH"/>
            </w:rPr>
            <w:fldChar w:fldCharType="begin"/>
          </w:r>
          <w:r w:rsidRPr="000D62D0">
            <w:rPr>
              <w:sz w:val="22"/>
              <w:lang w:val="de-CH"/>
            </w:rPr>
            <w:instrText xml:space="preserve"> TOC \o "1-3" \h \z \u </w:instrText>
          </w:r>
          <w:r w:rsidRPr="000D62D0">
            <w:rPr>
              <w:sz w:val="22"/>
              <w:lang w:val="de-CH"/>
            </w:rPr>
            <w:fldChar w:fldCharType="separate"/>
          </w:r>
          <w:hyperlink w:anchor="_Toc513737320" w:history="1">
            <w:r w:rsidR="009F4ED6" w:rsidRPr="00AA33F3">
              <w:rPr>
                <w:rStyle w:val="Link"/>
                <w:noProof/>
                <w:lang w:val="de-CH"/>
              </w:rPr>
              <w:t>1</w:t>
            </w:r>
            <w:r w:rsidR="009F4ED6">
              <w:rPr>
                <w:rFonts w:asciiTheme="minorHAnsi" w:eastAsiaTheme="minorEastAsia" w:hAnsiTheme="minorHAnsi" w:cstheme="minorBidi"/>
                <w:noProof/>
              </w:rPr>
              <w:tab/>
            </w:r>
            <w:r w:rsidR="009F4ED6" w:rsidRPr="00AA33F3">
              <w:rPr>
                <w:rStyle w:val="Link"/>
                <w:noProof/>
                <w:lang w:val="de-CH"/>
              </w:rPr>
              <w:t>Begriffslexikon</w:t>
            </w:r>
            <w:r w:rsidR="009F4ED6">
              <w:rPr>
                <w:noProof/>
                <w:webHidden/>
              </w:rPr>
              <w:tab/>
            </w:r>
            <w:r w:rsidR="009F4ED6">
              <w:rPr>
                <w:noProof/>
                <w:webHidden/>
              </w:rPr>
              <w:fldChar w:fldCharType="begin"/>
            </w:r>
            <w:r w:rsidR="009F4ED6">
              <w:rPr>
                <w:noProof/>
                <w:webHidden/>
              </w:rPr>
              <w:instrText xml:space="preserve"> PAGEREF _Toc513737320 \h </w:instrText>
            </w:r>
            <w:r w:rsidR="009F4ED6">
              <w:rPr>
                <w:noProof/>
                <w:webHidden/>
              </w:rPr>
            </w:r>
            <w:r w:rsidR="009F4ED6">
              <w:rPr>
                <w:noProof/>
                <w:webHidden/>
              </w:rPr>
              <w:fldChar w:fldCharType="separate"/>
            </w:r>
            <w:r w:rsidR="00494F44">
              <w:rPr>
                <w:noProof/>
                <w:webHidden/>
              </w:rPr>
              <w:t>4</w:t>
            </w:r>
            <w:r w:rsidR="009F4ED6">
              <w:rPr>
                <w:noProof/>
                <w:webHidden/>
              </w:rPr>
              <w:fldChar w:fldCharType="end"/>
            </w:r>
          </w:hyperlink>
        </w:p>
        <w:p w14:paraId="573CF1AB" w14:textId="77777777" w:rsidR="009F4ED6" w:rsidRDefault="00494F44">
          <w:pPr>
            <w:pStyle w:val="Verzeichnis1"/>
            <w:rPr>
              <w:rFonts w:asciiTheme="minorHAnsi" w:eastAsiaTheme="minorEastAsia" w:hAnsiTheme="minorHAnsi" w:cstheme="minorBidi"/>
              <w:noProof/>
            </w:rPr>
          </w:pPr>
          <w:hyperlink w:anchor="_Toc513737321" w:history="1">
            <w:r w:rsidR="009F4ED6" w:rsidRPr="00AA33F3">
              <w:rPr>
                <w:rStyle w:val="Link"/>
                <w:noProof/>
                <w:lang w:val="de-CH"/>
              </w:rPr>
              <w:t>2</w:t>
            </w:r>
            <w:r w:rsidR="009F4ED6">
              <w:rPr>
                <w:rFonts w:asciiTheme="minorHAnsi" w:eastAsiaTheme="minorEastAsia" w:hAnsiTheme="minorHAnsi" w:cstheme="minorBidi"/>
                <w:noProof/>
              </w:rPr>
              <w:tab/>
            </w:r>
            <w:r w:rsidR="009F4ED6" w:rsidRPr="00AA33F3">
              <w:rPr>
                <w:rStyle w:val="Link"/>
                <w:noProof/>
                <w:lang w:val="de-CH"/>
              </w:rPr>
              <w:t>Brief an eine Freundin / einen Freund</w:t>
            </w:r>
            <w:r w:rsidR="009F4ED6">
              <w:rPr>
                <w:noProof/>
                <w:webHidden/>
              </w:rPr>
              <w:tab/>
            </w:r>
            <w:r w:rsidR="009F4ED6">
              <w:rPr>
                <w:noProof/>
                <w:webHidden/>
              </w:rPr>
              <w:fldChar w:fldCharType="begin"/>
            </w:r>
            <w:r w:rsidR="009F4ED6">
              <w:rPr>
                <w:noProof/>
                <w:webHidden/>
              </w:rPr>
              <w:instrText xml:space="preserve"> PAGEREF _Toc513737321 \h </w:instrText>
            </w:r>
            <w:r w:rsidR="009F4ED6">
              <w:rPr>
                <w:noProof/>
                <w:webHidden/>
              </w:rPr>
            </w:r>
            <w:r w:rsidR="009F4ED6">
              <w:rPr>
                <w:noProof/>
                <w:webHidden/>
              </w:rPr>
              <w:fldChar w:fldCharType="separate"/>
            </w:r>
            <w:r>
              <w:rPr>
                <w:noProof/>
                <w:webHidden/>
              </w:rPr>
              <w:t>5</w:t>
            </w:r>
            <w:r w:rsidR="009F4ED6">
              <w:rPr>
                <w:noProof/>
                <w:webHidden/>
              </w:rPr>
              <w:fldChar w:fldCharType="end"/>
            </w:r>
          </w:hyperlink>
        </w:p>
        <w:p w14:paraId="58100131" w14:textId="77777777" w:rsidR="009F4ED6" w:rsidRDefault="00494F44">
          <w:pPr>
            <w:pStyle w:val="Verzeichnis1"/>
            <w:rPr>
              <w:rFonts w:asciiTheme="minorHAnsi" w:eastAsiaTheme="minorEastAsia" w:hAnsiTheme="minorHAnsi" w:cstheme="minorBidi"/>
              <w:noProof/>
            </w:rPr>
          </w:pPr>
          <w:hyperlink w:anchor="_Toc513737322" w:history="1">
            <w:r w:rsidR="009F4ED6" w:rsidRPr="00AA33F3">
              <w:rPr>
                <w:rStyle w:val="Link"/>
                <w:noProof/>
                <w:lang w:val="en-GB"/>
              </w:rPr>
              <w:t>3</w:t>
            </w:r>
            <w:r w:rsidR="009F4ED6">
              <w:rPr>
                <w:rFonts w:asciiTheme="minorHAnsi" w:eastAsiaTheme="minorEastAsia" w:hAnsiTheme="minorHAnsi" w:cstheme="minorBidi"/>
                <w:noProof/>
              </w:rPr>
              <w:tab/>
            </w:r>
            <w:r w:rsidR="009F4ED6" w:rsidRPr="00AA33F3">
              <w:rPr>
                <w:rStyle w:val="Link"/>
                <w:noProof/>
                <w:lang w:val="en-GB"/>
              </w:rPr>
              <w:t>Coming-Out Stories in English class</w:t>
            </w:r>
            <w:r w:rsidR="009F4ED6">
              <w:rPr>
                <w:noProof/>
                <w:webHidden/>
              </w:rPr>
              <w:tab/>
            </w:r>
            <w:r w:rsidR="009F4ED6">
              <w:rPr>
                <w:noProof/>
                <w:webHidden/>
              </w:rPr>
              <w:fldChar w:fldCharType="begin"/>
            </w:r>
            <w:r w:rsidR="009F4ED6">
              <w:rPr>
                <w:noProof/>
                <w:webHidden/>
              </w:rPr>
              <w:instrText xml:space="preserve"> PAGEREF _Toc513737322 \h </w:instrText>
            </w:r>
            <w:r w:rsidR="009F4ED6">
              <w:rPr>
                <w:noProof/>
                <w:webHidden/>
              </w:rPr>
            </w:r>
            <w:r w:rsidR="009F4ED6">
              <w:rPr>
                <w:noProof/>
                <w:webHidden/>
              </w:rPr>
              <w:fldChar w:fldCharType="separate"/>
            </w:r>
            <w:r>
              <w:rPr>
                <w:noProof/>
                <w:webHidden/>
              </w:rPr>
              <w:t>5</w:t>
            </w:r>
            <w:r w:rsidR="009F4ED6">
              <w:rPr>
                <w:noProof/>
                <w:webHidden/>
              </w:rPr>
              <w:fldChar w:fldCharType="end"/>
            </w:r>
          </w:hyperlink>
        </w:p>
        <w:p w14:paraId="790A86FE" w14:textId="77777777" w:rsidR="009F4ED6" w:rsidRDefault="00494F44">
          <w:pPr>
            <w:pStyle w:val="Verzeichnis1"/>
            <w:rPr>
              <w:rFonts w:asciiTheme="minorHAnsi" w:eastAsiaTheme="minorEastAsia" w:hAnsiTheme="minorHAnsi" w:cstheme="minorBidi"/>
              <w:noProof/>
            </w:rPr>
          </w:pPr>
          <w:hyperlink w:anchor="_Toc513737323" w:history="1">
            <w:r w:rsidR="009F4ED6" w:rsidRPr="00AA33F3">
              <w:rPr>
                <w:rStyle w:val="Link"/>
                <w:noProof/>
                <w:lang w:val="de-CH"/>
              </w:rPr>
              <w:t>4</w:t>
            </w:r>
            <w:r w:rsidR="009F4ED6">
              <w:rPr>
                <w:rFonts w:asciiTheme="minorHAnsi" w:eastAsiaTheme="minorEastAsia" w:hAnsiTheme="minorHAnsi" w:cstheme="minorBidi"/>
                <w:noProof/>
              </w:rPr>
              <w:tab/>
            </w:r>
            <w:r w:rsidR="009F4ED6" w:rsidRPr="00AA33F3">
              <w:rPr>
                <w:rStyle w:val="Link"/>
                <w:noProof/>
                <w:lang w:val="de-CH"/>
              </w:rPr>
              <w:t>Coming-out: Was ist das und wie fühlt man sich da?</w:t>
            </w:r>
            <w:r w:rsidR="009F4ED6">
              <w:rPr>
                <w:noProof/>
                <w:webHidden/>
              </w:rPr>
              <w:tab/>
            </w:r>
            <w:r w:rsidR="009F4ED6">
              <w:rPr>
                <w:noProof/>
                <w:webHidden/>
              </w:rPr>
              <w:fldChar w:fldCharType="begin"/>
            </w:r>
            <w:r w:rsidR="009F4ED6">
              <w:rPr>
                <w:noProof/>
                <w:webHidden/>
              </w:rPr>
              <w:instrText xml:space="preserve"> PAGEREF _Toc513737323 \h </w:instrText>
            </w:r>
            <w:r w:rsidR="009F4ED6">
              <w:rPr>
                <w:noProof/>
                <w:webHidden/>
              </w:rPr>
            </w:r>
            <w:r w:rsidR="009F4ED6">
              <w:rPr>
                <w:noProof/>
                <w:webHidden/>
              </w:rPr>
              <w:fldChar w:fldCharType="separate"/>
            </w:r>
            <w:r>
              <w:rPr>
                <w:noProof/>
                <w:webHidden/>
              </w:rPr>
              <w:t>6</w:t>
            </w:r>
            <w:r w:rsidR="009F4ED6">
              <w:rPr>
                <w:noProof/>
                <w:webHidden/>
              </w:rPr>
              <w:fldChar w:fldCharType="end"/>
            </w:r>
          </w:hyperlink>
        </w:p>
        <w:p w14:paraId="23E9C871" w14:textId="77777777" w:rsidR="009F4ED6" w:rsidRDefault="00494F44">
          <w:pPr>
            <w:pStyle w:val="Verzeichnis1"/>
            <w:rPr>
              <w:rFonts w:asciiTheme="minorHAnsi" w:eastAsiaTheme="minorEastAsia" w:hAnsiTheme="minorHAnsi" w:cstheme="minorBidi"/>
              <w:noProof/>
            </w:rPr>
          </w:pPr>
          <w:hyperlink w:anchor="_Toc513737324" w:history="1">
            <w:r w:rsidR="009F4ED6" w:rsidRPr="00AA33F3">
              <w:rPr>
                <w:rStyle w:val="Link"/>
                <w:noProof/>
                <w:lang w:val="de-CH"/>
              </w:rPr>
              <w:t>5</w:t>
            </w:r>
            <w:r w:rsidR="009F4ED6">
              <w:rPr>
                <w:rFonts w:asciiTheme="minorHAnsi" w:eastAsiaTheme="minorEastAsia" w:hAnsiTheme="minorHAnsi" w:cstheme="minorBidi"/>
                <w:noProof/>
              </w:rPr>
              <w:tab/>
            </w:r>
            <w:r w:rsidR="009F4ED6" w:rsidRPr="00AA33F3">
              <w:rPr>
                <w:rStyle w:val="Link"/>
                <w:noProof/>
                <w:lang w:val="de-CH"/>
              </w:rPr>
              <w:t>Fragebogen für Heterosexuelle</w:t>
            </w:r>
            <w:r w:rsidR="009F4ED6">
              <w:rPr>
                <w:noProof/>
                <w:webHidden/>
              </w:rPr>
              <w:tab/>
            </w:r>
            <w:r w:rsidR="009F4ED6">
              <w:rPr>
                <w:noProof/>
                <w:webHidden/>
              </w:rPr>
              <w:fldChar w:fldCharType="begin"/>
            </w:r>
            <w:r w:rsidR="009F4ED6">
              <w:rPr>
                <w:noProof/>
                <w:webHidden/>
              </w:rPr>
              <w:instrText xml:space="preserve"> PAGEREF _Toc513737324 \h </w:instrText>
            </w:r>
            <w:r w:rsidR="009F4ED6">
              <w:rPr>
                <w:noProof/>
                <w:webHidden/>
              </w:rPr>
            </w:r>
            <w:r w:rsidR="009F4ED6">
              <w:rPr>
                <w:noProof/>
                <w:webHidden/>
              </w:rPr>
              <w:fldChar w:fldCharType="separate"/>
            </w:r>
            <w:r>
              <w:rPr>
                <w:noProof/>
                <w:webHidden/>
              </w:rPr>
              <w:t>6</w:t>
            </w:r>
            <w:r w:rsidR="009F4ED6">
              <w:rPr>
                <w:noProof/>
                <w:webHidden/>
              </w:rPr>
              <w:fldChar w:fldCharType="end"/>
            </w:r>
          </w:hyperlink>
        </w:p>
        <w:p w14:paraId="5ABB6ECA" w14:textId="77777777" w:rsidR="009F4ED6" w:rsidRDefault="00494F44">
          <w:pPr>
            <w:pStyle w:val="Verzeichnis1"/>
            <w:rPr>
              <w:rFonts w:asciiTheme="minorHAnsi" w:eastAsiaTheme="minorEastAsia" w:hAnsiTheme="minorHAnsi" w:cstheme="minorBidi"/>
              <w:noProof/>
            </w:rPr>
          </w:pPr>
          <w:hyperlink w:anchor="_Toc513737325" w:history="1">
            <w:r w:rsidR="009F4ED6" w:rsidRPr="00AA33F3">
              <w:rPr>
                <w:rStyle w:val="Link"/>
                <w:noProof/>
                <w:lang w:val="fr-CH"/>
              </w:rPr>
              <w:t>6</w:t>
            </w:r>
            <w:r w:rsidR="009F4ED6">
              <w:rPr>
                <w:rFonts w:asciiTheme="minorHAnsi" w:eastAsiaTheme="minorEastAsia" w:hAnsiTheme="minorHAnsi" w:cstheme="minorBidi"/>
                <w:noProof/>
              </w:rPr>
              <w:tab/>
            </w:r>
            <w:r w:rsidR="009F4ED6" w:rsidRPr="00AA33F3">
              <w:rPr>
                <w:rStyle w:val="Link"/>
                <w:noProof/>
                <w:lang w:val="fr-CH"/>
              </w:rPr>
              <w:t>Did you see that? Est-ce que tu as vu ça ?</w:t>
            </w:r>
            <w:r w:rsidR="009F4ED6">
              <w:rPr>
                <w:noProof/>
                <w:webHidden/>
              </w:rPr>
              <w:tab/>
            </w:r>
            <w:r w:rsidR="009F4ED6">
              <w:rPr>
                <w:noProof/>
                <w:webHidden/>
              </w:rPr>
              <w:fldChar w:fldCharType="begin"/>
            </w:r>
            <w:r w:rsidR="009F4ED6">
              <w:rPr>
                <w:noProof/>
                <w:webHidden/>
              </w:rPr>
              <w:instrText xml:space="preserve"> PAGEREF _Toc513737325 \h </w:instrText>
            </w:r>
            <w:r w:rsidR="009F4ED6">
              <w:rPr>
                <w:noProof/>
                <w:webHidden/>
              </w:rPr>
            </w:r>
            <w:r w:rsidR="009F4ED6">
              <w:rPr>
                <w:noProof/>
                <w:webHidden/>
              </w:rPr>
              <w:fldChar w:fldCharType="separate"/>
            </w:r>
            <w:r>
              <w:rPr>
                <w:noProof/>
                <w:webHidden/>
              </w:rPr>
              <w:t>7</w:t>
            </w:r>
            <w:r w:rsidR="009F4ED6">
              <w:rPr>
                <w:noProof/>
                <w:webHidden/>
              </w:rPr>
              <w:fldChar w:fldCharType="end"/>
            </w:r>
          </w:hyperlink>
        </w:p>
        <w:p w14:paraId="6396301F" w14:textId="77777777" w:rsidR="009F4ED6" w:rsidRDefault="00494F44">
          <w:pPr>
            <w:pStyle w:val="Verzeichnis1"/>
            <w:rPr>
              <w:rFonts w:asciiTheme="minorHAnsi" w:eastAsiaTheme="minorEastAsia" w:hAnsiTheme="minorHAnsi" w:cstheme="minorBidi"/>
              <w:noProof/>
            </w:rPr>
          </w:pPr>
          <w:hyperlink w:anchor="_Toc513737326" w:history="1">
            <w:r w:rsidR="009F4ED6" w:rsidRPr="00AA33F3">
              <w:rPr>
                <w:rStyle w:val="Link"/>
                <w:noProof/>
                <w:lang w:val="de-CH"/>
              </w:rPr>
              <w:t>7</w:t>
            </w:r>
            <w:r w:rsidR="009F4ED6">
              <w:rPr>
                <w:rFonts w:asciiTheme="minorHAnsi" w:eastAsiaTheme="minorEastAsia" w:hAnsiTheme="minorHAnsi" w:cstheme="minorBidi"/>
                <w:noProof/>
              </w:rPr>
              <w:tab/>
            </w:r>
            <w:r w:rsidR="009F4ED6" w:rsidRPr="00AA33F3">
              <w:rPr>
                <w:rStyle w:val="Link"/>
                <w:noProof/>
                <w:lang w:val="de-CH"/>
              </w:rPr>
              <w:t>Die Lebenssituation von schwulen und lesbischen Jugendlichen</w:t>
            </w:r>
            <w:r w:rsidR="009F4ED6">
              <w:rPr>
                <w:noProof/>
                <w:webHidden/>
              </w:rPr>
              <w:tab/>
            </w:r>
            <w:r w:rsidR="009F4ED6">
              <w:rPr>
                <w:noProof/>
                <w:webHidden/>
              </w:rPr>
              <w:fldChar w:fldCharType="begin"/>
            </w:r>
            <w:r w:rsidR="009F4ED6">
              <w:rPr>
                <w:noProof/>
                <w:webHidden/>
              </w:rPr>
              <w:instrText xml:space="preserve"> PAGEREF _Toc513737326 \h </w:instrText>
            </w:r>
            <w:r w:rsidR="009F4ED6">
              <w:rPr>
                <w:noProof/>
                <w:webHidden/>
              </w:rPr>
            </w:r>
            <w:r w:rsidR="009F4ED6">
              <w:rPr>
                <w:noProof/>
                <w:webHidden/>
              </w:rPr>
              <w:fldChar w:fldCharType="separate"/>
            </w:r>
            <w:r>
              <w:rPr>
                <w:noProof/>
                <w:webHidden/>
              </w:rPr>
              <w:t>7</w:t>
            </w:r>
            <w:r w:rsidR="009F4ED6">
              <w:rPr>
                <w:noProof/>
                <w:webHidden/>
              </w:rPr>
              <w:fldChar w:fldCharType="end"/>
            </w:r>
          </w:hyperlink>
        </w:p>
        <w:p w14:paraId="13C0EEF4" w14:textId="77777777" w:rsidR="009F4ED6" w:rsidRDefault="00494F44">
          <w:pPr>
            <w:pStyle w:val="Verzeichnis1"/>
            <w:rPr>
              <w:rFonts w:asciiTheme="minorHAnsi" w:eastAsiaTheme="minorEastAsia" w:hAnsiTheme="minorHAnsi" w:cstheme="minorBidi"/>
              <w:noProof/>
            </w:rPr>
          </w:pPr>
          <w:hyperlink w:anchor="_Toc513737327" w:history="1">
            <w:r w:rsidR="009F4ED6" w:rsidRPr="00AA33F3">
              <w:rPr>
                <w:rStyle w:val="Link"/>
                <w:noProof/>
                <w:lang w:val="de-CH"/>
              </w:rPr>
              <w:t>8</w:t>
            </w:r>
            <w:r w:rsidR="009F4ED6">
              <w:rPr>
                <w:rFonts w:asciiTheme="minorHAnsi" w:eastAsiaTheme="minorEastAsia" w:hAnsiTheme="minorHAnsi" w:cstheme="minorBidi"/>
                <w:noProof/>
              </w:rPr>
              <w:tab/>
            </w:r>
            <w:r w:rsidR="009F4ED6" w:rsidRPr="00AA33F3">
              <w:rPr>
                <w:rStyle w:val="Link"/>
                <w:noProof/>
                <w:lang w:val="de-CH"/>
              </w:rPr>
              <w:t>Die Regenbogenfahne</w:t>
            </w:r>
            <w:r w:rsidR="009F4ED6">
              <w:rPr>
                <w:noProof/>
                <w:webHidden/>
              </w:rPr>
              <w:tab/>
            </w:r>
            <w:r w:rsidR="009F4ED6">
              <w:rPr>
                <w:noProof/>
                <w:webHidden/>
              </w:rPr>
              <w:fldChar w:fldCharType="begin"/>
            </w:r>
            <w:r w:rsidR="009F4ED6">
              <w:rPr>
                <w:noProof/>
                <w:webHidden/>
              </w:rPr>
              <w:instrText xml:space="preserve"> PAGEREF _Toc513737327 \h </w:instrText>
            </w:r>
            <w:r w:rsidR="009F4ED6">
              <w:rPr>
                <w:noProof/>
                <w:webHidden/>
              </w:rPr>
            </w:r>
            <w:r w:rsidR="009F4ED6">
              <w:rPr>
                <w:noProof/>
                <w:webHidden/>
              </w:rPr>
              <w:fldChar w:fldCharType="separate"/>
            </w:r>
            <w:r>
              <w:rPr>
                <w:noProof/>
                <w:webHidden/>
              </w:rPr>
              <w:t>7</w:t>
            </w:r>
            <w:r w:rsidR="009F4ED6">
              <w:rPr>
                <w:noProof/>
                <w:webHidden/>
              </w:rPr>
              <w:fldChar w:fldCharType="end"/>
            </w:r>
          </w:hyperlink>
        </w:p>
        <w:p w14:paraId="6B9BCA60" w14:textId="77777777" w:rsidR="009F4ED6" w:rsidRDefault="00494F44">
          <w:pPr>
            <w:pStyle w:val="Verzeichnis1"/>
            <w:rPr>
              <w:rFonts w:asciiTheme="minorHAnsi" w:eastAsiaTheme="minorEastAsia" w:hAnsiTheme="minorHAnsi" w:cstheme="minorBidi"/>
              <w:noProof/>
            </w:rPr>
          </w:pPr>
          <w:hyperlink w:anchor="_Toc513737328" w:history="1">
            <w:r w:rsidR="009F4ED6" w:rsidRPr="00AA33F3">
              <w:rPr>
                <w:rStyle w:val="Link"/>
                <w:noProof/>
                <w:lang w:val="de-CH"/>
              </w:rPr>
              <w:t>9</w:t>
            </w:r>
            <w:r w:rsidR="009F4ED6">
              <w:rPr>
                <w:rFonts w:asciiTheme="minorHAnsi" w:eastAsiaTheme="minorEastAsia" w:hAnsiTheme="minorHAnsi" w:cstheme="minorBidi"/>
                <w:noProof/>
              </w:rPr>
              <w:tab/>
            </w:r>
            <w:r w:rsidR="009F4ED6" w:rsidRPr="00AA33F3">
              <w:rPr>
                <w:rStyle w:val="Link"/>
                <w:noProof/>
                <w:lang w:val="de-CH"/>
              </w:rPr>
              <w:t>Beleidigungen und Gegenwehr</w:t>
            </w:r>
            <w:r w:rsidR="009F4ED6">
              <w:rPr>
                <w:noProof/>
                <w:webHidden/>
              </w:rPr>
              <w:tab/>
            </w:r>
            <w:r w:rsidR="009F4ED6">
              <w:rPr>
                <w:noProof/>
                <w:webHidden/>
              </w:rPr>
              <w:fldChar w:fldCharType="begin"/>
            </w:r>
            <w:r w:rsidR="009F4ED6">
              <w:rPr>
                <w:noProof/>
                <w:webHidden/>
              </w:rPr>
              <w:instrText xml:space="preserve"> PAGEREF _Toc513737328 \h </w:instrText>
            </w:r>
            <w:r w:rsidR="009F4ED6">
              <w:rPr>
                <w:noProof/>
                <w:webHidden/>
              </w:rPr>
            </w:r>
            <w:r w:rsidR="009F4ED6">
              <w:rPr>
                <w:noProof/>
                <w:webHidden/>
              </w:rPr>
              <w:fldChar w:fldCharType="separate"/>
            </w:r>
            <w:r>
              <w:rPr>
                <w:noProof/>
                <w:webHidden/>
              </w:rPr>
              <w:t>8</w:t>
            </w:r>
            <w:r w:rsidR="009F4ED6">
              <w:rPr>
                <w:noProof/>
                <w:webHidden/>
              </w:rPr>
              <w:fldChar w:fldCharType="end"/>
            </w:r>
          </w:hyperlink>
        </w:p>
        <w:p w14:paraId="52AFA681" w14:textId="77777777" w:rsidR="009F4ED6" w:rsidRDefault="00494F44">
          <w:pPr>
            <w:pStyle w:val="Verzeichnis1"/>
            <w:rPr>
              <w:rFonts w:asciiTheme="minorHAnsi" w:eastAsiaTheme="minorEastAsia" w:hAnsiTheme="minorHAnsi" w:cstheme="minorBidi"/>
              <w:noProof/>
            </w:rPr>
          </w:pPr>
          <w:hyperlink w:anchor="_Toc513737329" w:history="1">
            <w:r w:rsidR="009F4ED6" w:rsidRPr="00AA33F3">
              <w:rPr>
                <w:rStyle w:val="Link"/>
                <w:noProof/>
                <w:lang w:val="de-CH"/>
              </w:rPr>
              <w:t>10</w:t>
            </w:r>
            <w:r w:rsidR="009F4ED6">
              <w:rPr>
                <w:rFonts w:asciiTheme="minorHAnsi" w:eastAsiaTheme="minorEastAsia" w:hAnsiTheme="minorHAnsi" w:cstheme="minorBidi"/>
                <w:noProof/>
              </w:rPr>
              <w:tab/>
            </w:r>
            <w:r w:rsidR="009F4ED6" w:rsidRPr="00AA33F3">
              <w:rPr>
                <w:rStyle w:val="Link"/>
                <w:noProof/>
                <w:lang w:val="de-CH"/>
              </w:rPr>
              <w:t>Durcheinander im Poesiealbum</w:t>
            </w:r>
            <w:r w:rsidR="009F4ED6">
              <w:rPr>
                <w:noProof/>
                <w:webHidden/>
              </w:rPr>
              <w:tab/>
            </w:r>
            <w:r w:rsidR="009F4ED6">
              <w:rPr>
                <w:noProof/>
                <w:webHidden/>
              </w:rPr>
              <w:fldChar w:fldCharType="begin"/>
            </w:r>
            <w:r w:rsidR="009F4ED6">
              <w:rPr>
                <w:noProof/>
                <w:webHidden/>
              </w:rPr>
              <w:instrText xml:space="preserve"> PAGEREF _Toc513737329 \h </w:instrText>
            </w:r>
            <w:r w:rsidR="009F4ED6">
              <w:rPr>
                <w:noProof/>
                <w:webHidden/>
              </w:rPr>
            </w:r>
            <w:r w:rsidR="009F4ED6">
              <w:rPr>
                <w:noProof/>
                <w:webHidden/>
              </w:rPr>
              <w:fldChar w:fldCharType="separate"/>
            </w:r>
            <w:r>
              <w:rPr>
                <w:noProof/>
                <w:webHidden/>
              </w:rPr>
              <w:t>8</w:t>
            </w:r>
            <w:r w:rsidR="009F4ED6">
              <w:rPr>
                <w:noProof/>
                <w:webHidden/>
              </w:rPr>
              <w:fldChar w:fldCharType="end"/>
            </w:r>
          </w:hyperlink>
        </w:p>
        <w:p w14:paraId="379396C7" w14:textId="77777777" w:rsidR="009F4ED6" w:rsidRDefault="00494F44">
          <w:pPr>
            <w:pStyle w:val="Verzeichnis1"/>
            <w:rPr>
              <w:rFonts w:asciiTheme="minorHAnsi" w:eastAsiaTheme="minorEastAsia" w:hAnsiTheme="minorHAnsi" w:cstheme="minorBidi"/>
              <w:noProof/>
            </w:rPr>
          </w:pPr>
          <w:hyperlink w:anchor="_Toc513737330" w:history="1">
            <w:r w:rsidR="009F4ED6" w:rsidRPr="00AA33F3">
              <w:rPr>
                <w:rStyle w:val="Link"/>
                <w:noProof/>
                <w:lang w:val="de-CH"/>
              </w:rPr>
              <w:t>11</w:t>
            </w:r>
            <w:r w:rsidR="009F4ED6">
              <w:rPr>
                <w:rFonts w:asciiTheme="minorHAnsi" w:eastAsiaTheme="minorEastAsia" w:hAnsiTheme="minorHAnsi" w:cstheme="minorBidi"/>
                <w:noProof/>
              </w:rPr>
              <w:tab/>
            </w:r>
            <w:r w:rsidR="009F4ED6" w:rsidRPr="00AA33F3">
              <w:rPr>
                <w:rStyle w:val="Link"/>
                <w:noProof/>
                <w:lang w:val="de-CH"/>
              </w:rPr>
              <w:t>Gleichgeschlechtliche Liebe in der Jugendliteratur</w:t>
            </w:r>
            <w:r w:rsidR="009F4ED6">
              <w:rPr>
                <w:noProof/>
                <w:webHidden/>
              </w:rPr>
              <w:tab/>
            </w:r>
            <w:r w:rsidR="009F4ED6">
              <w:rPr>
                <w:noProof/>
                <w:webHidden/>
              </w:rPr>
              <w:fldChar w:fldCharType="begin"/>
            </w:r>
            <w:r w:rsidR="009F4ED6">
              <w:rPr>
                <w:noProof/>
                <w:webHidden/>
              </w:rPr>
              <w:instrText xml:space="preserve"> PAGEREF _Toc513737330 \h </w:instrText>
            </w:r>
            <w:r w:rsidR="009F4ED6">
              <w:rPr>
                <w:noProof/>
                <w:webHidden/>
              </w:rPr>
            </w:r>
            <w:r w:rsidR="009F4ED6">
              <w:rPr>
                <w:noProof/>
                <w:webHidden/>
              </w:rPr>
              <w:fldChar w:fldCharType="separate"/>
            </w:r>
            <w:r>
              <w:rPr>
                <w:noProof/>
                <w:webHidden/>
              </w:rPr>
              <w:t>9</w:t>
            </w:r>
            <w:r w:rsidR="009F4ED6">
              <w:rPr>
                <w:noProof/>
                <w:webHidden/>
              </w:rPr>
              <w:fldChar w:fldCharType="end"/>
            </w:r>
          </w:hyperlink>
        </w:p>
        <w:p w14:paraId="340C2A0F" w14:textId="77777777" w:rsidR="009F4ED6" w:rsidRDefault="00494F44">
          <w:pPr>
            <w:pStyle w:val="Verzeichnis1"/>
            <w:rPr>
              <w:rFonts w:asciiTheme="minorHAnsi" w:eastAsiaTheme="minorEastAsia" w:hAnsiTheme="minorHAnsi" w:cstheme="minorBidi"/>
              <w:noProof/>
            </w:rPr>
          </w:pPr>
          <w:hyperlink w:anchor="_Toc513737331" w:history="1">
            <w:r w:rsidR="009F4ED6" w:rsidRPr="00AA33F3">
              <w:rPr>
                <w:rStyle w:val="Link"/>
                <w:noProof/>
                <w:lang w:val="de-CH"/>
              </w:rPr>
              <w:t>12</w:t>
            </w:r>
            <w:r w:rsidR="009F4ED6">
              <w:rPr>
                <w:rFonts w:asciiTheme="minorHAnsi" w:eastAsiaTheme="minorEastAsia" w:hAnsiTheme="minorHAnsi" w:cstheme="minorBidi"/>
                <w:noProof/>
              </w:rPr>
              <w:tab/>
            </w:r>
            <w:r w:rsidR="009F4ED6" w:rsidRPr="00AA33F3">
              <w:rPr>
                <w:rStyle w:val="Link"/>
                <w:noProof/>
                <w:lang w:val="de-CH"/>
              </w:rPr>
              <w:t>Ich bin schwul und das ist auch gut so!</w:t>
            </w:r>
            <w:r w:rsidR="009F4ED6">
              <w:rPr>
                <w:noProof/>
                <w:webHidden/>
              </w:rPr>
              <w:tab/>
            </w:r>
            <w:r w:rsidR="009F4ED6">
              <w:rPr>
                <w:noProof/>
                <w:webHidden/>
              </w:rPr>
              <w:fldChar w:fldCharType="begin"/>
            </w:r>
            <w:r w:rsidR="009F4ED6">
              <w:rPr>
                <w:noProof/>
                <w:webHidden/>
              </w:rPr>
              <w:instrText xml:space="preserve"> PAGEREF _Toc513737331 \h </w:instrText>
            </w:r>
            <w:r w:rsidR="009F4ED6">
              <w:rPr>
                <w:noProof/>
                <w:webHidden/>
              </w:rPr>
            </w:r>
            <w:r w:rsidR="009F4ED6">
              <w:rPr>
                <w:noProof/>
                <w:webHidden/>
              </w:rPr>
              <w:fldChar w:fldCharType="separate"/>
            </w:r>
            <w:r>
              <w:rPr>
                <w:noProof/>
                <w:webHidden/>
              </w:rPr>
              <w:t>11</w:t>
            </w:r>
            <w:r w:rsidR="009F4ED6">
              <w:rPr>
                <w:noProof/>
                <w:webHidden/>
              </w:rPr>
              <w:fldChar w:fldCharType="end"/>
            </w:r>
          </w:hyperlink>
        </w:p>
        <w:p w14:paraId="51B64C27" w14:textId="77777777" w:rsidR="009F4ED6" w:rsidRDefault="00494F44">
          <w:pPr>
            <w:pStyle w:val="Verzeichnis1"/>
            <w:rPr>
              <w:rFonts w:asciiTheme="minorHAnsi" w:eastAsiaTheme="minorEastAsia" w:hAnsiTheme="minorHAnsi" w:cstheme="minorBidi"/>
              <w:noProof/>
            </w:rPr>
          </w:pPr>
          <w:hyperlink w:anchor="_Toc513737332" w:history="1">
            <w:r w:rsidR="009F4ED6" w:rsidRPr="00AA33F3">
              <w:rPr>
                <w:rStyle w:val="Link"/>
                <w:noProof/>
              </w:rPr>
              <w:t>13</w:t>
            </w:r>
            <w:r w:rsidR="009F4ED6">
              <w:rPr>
                <w:rFonts w:asciiTheme="minorHAnsi" w:eastAsiaTheme="minorEastAsia" w:hAnsiTheme="minorHAnsi" w:cstheme="minorBidi"/>
                <w:noProof/>
              </w:rPr>
              <w:tab/>
            </w:r>
            <w:r w:rsidR="009F4ED6" w:rsidRPr="00AA33F3">
              <w:rPr>
                <w:rStyle w:val="Link"/>
                <w:noProof/>
                <w:lang w:val="de-CH"/>
              </w:rPr>
              <w:t>Individuen-Spiel</w:t>
            </w:r>
            <w:r w:rsidR="009F4ED6">
              <w:rPr>
                <w:noProof/>
                <w:webHidden/>
              </w:rPr>
              <w:tab/>
            </w:r>
            <w:r w:rsidR="009F4ED6">
              <w:rPr>
                <w:noProof/>
                <w:webHidden/>
              </w:rPr>
              <w:fldChar w:fldCharType="begin"/>
            </w:r>
            <w:r w:rsidR="009F4ED6">
              <w:rPr>
                <w:noProof/>
                <w:webHidden/>
              </w:rPr>
              <w:instrText xml:space="preserve"> PAGEREF _Toc513737332 \h </w:instrText>
            </w:r>
            <w:r w:rsidR="009F4ED6">
              <w:rPr>
                <w:noProof/>
                <w:webHidden/>
              </w:rPr>
            </w:r>
            <w:r w:rsidR="009F4ED6">
              <w:rPr>
                <w:noProof/>
                <w:webHidden/>
              </w:rPr>
              <w:fldChar w:fldCharType="separate"/>
            </w:r>
            <w:r>
              <w:rPr>
                <w:noProof/>
                <w:webHidden/>
              </w:rPr>
              <w:t>12</w:t>
            </w:r>
            <w:r w:rsidR="009F4ED6">
              <w:rPr>
                <w:noProof/>
                <w:webHidden/>
              </w:rPr>
              <w:fldChar w:fldCharType="end"/>
            </w:r>
          </w:hyperlink>
        </w:p>
        <w:p w14:paraId="599451AD" w14:textId="77777777" w:rsidR="009F4ED6" w:rsidRDefault="00494F44">
          <w:pPr>
            <w:pStyle w:val="Verzeichnis1"/>
            <w:rPr>
              <w:rFonts w:asciiTheme="minorHAnsi" w:eastAsiaTheme="minorEastAsia" w:hAnsiTheme="minorHAnsi" w:cstheme="minorBidi"/>
              <w:noProof/>
            </w:rPr>
          </w:pPr>
          <w:hyperlink w:anchor="_Toc513737333" w:history="1">
            <w:r w:rsidR="009F4ED6" w:rsidRPr="00AA33F3">
              <w:rPr>
                <w:rStyle w:val="Link"/>
                <w:noProof/>
                <w:lang w:val="de-CH"/>
              </w:rPr>
              <w:t>14</w:t>
            </w:r>
            <w:r w:rsidR="009F4ED6">
              <w:rPr>
                <w:rFonts w:asciiTheme="minorHAnsi" w:eastAsiaTheme="minorEastAsia" w:hAnsiTheme="minorHAnsi" w:cstheme="minorBidi"/>
                <w:noProof/>
              </w:rPr>
              <w:tab/>
            </w:r>
            <w:r w:rsidR="009F4ED6" w:rsidRPr="00AA33F3">
              <w:rPr>
                <w:rStyle w:val="Link"/>
                <w:noProof/>
                <w:lang w:val="de-CH"/>
              </w:rPr>
              <w:t>Lesben, Schwule und die Werbung</w:t>
            </w:r>
            <w:r w:rsidR="009F4ED6">
              <w:rPr>
                <w:noProof/>
                <w:webHidden/>
              </w:rPr>
              <w:tab/>
            </w:r>
            <w:r w:rsidR="009F4ED6">
              <w:rPr>
                <w:noProof/>
                <w:webHidden/>
              </w:rPr>
              <w:fldChar w:fldCharType="begin"/>
            </w:r>
            <w:r w:rsidR="009F4ED6">
              <w:rPr>
                <w:noProof/>
                <w:webHidden/>
              </w:rPr>
              <w:instrText xml:space="preserve"> PAGEREF _Toc513737333 \h </w:instrText>
            </w:r>
            <w:r w:rsidR="009F4ED6">
              <w:rPr>
                <w:noProof/>
                <w:webHidden/>
              </w:rPr>
            </w:r>
            <w:r w:rsidR="009F4ED6">
              <w:rPr>
                <w:noProof/>
                <w:webHidden/>
              </w:rPr>
              <w:fldChar w:fldCharType="separate"/>
            </w:r>
            <w:r>
              <w:rPr>
                <w:noProof/>
                <w:webHidden/>
              </w:rPr>
              <w:t>13</w:t>
            </w:r>
            <w:r w:rsidR="009F4ED6">
              <w:rPr>
                <w:noProof/>
                <w:webHidden/>
              </w:rPr>
              <w:fldChar w:fldCharType="end"/>
            </w:r>
          </w:hyperlink>
        </w:p>
        <w:p w14:paraId="2A0E4E10" w14:textId="77777777" w:rsidR="009F4ED6" w:rsidRDefault="00494F44">
          <w:pPr>
            <w:pStyle w:val="Verzeichnis1"/>
            <w:rPr>
              <w:rFonts w:asciiTheme="minorHAnsi" w:eastAsiaTheme="minorEastAsia" w:hAnsiTheme="minorHAnsi" w:cstheme="minorBidi"/>
              <w:noProof/>
            </w:rPr>
          </w:pPr>
          <w:hyperlink w:anchor="_Toc513737334" w:history="1">
            <w:r w:rsidR="009F4ED6" w:rsidRPr="00AA33F3">
              <w:rPr>
                <w:rStyle w:val="Link"/>
                <w:noProof/>
                <w:lang w:val="de-CH"/>
              </w:rPr>
              <w:t>15</w:t>
            </w:r>
            <w:r w:rsidR="009F4ED6">
              <w:rPr>
                <w:rFonts w:asciiTheme="minorHAnsi" w:eastAsiaTheme="minorEastAsia" w:hAnsiTheme="minorHAnsi" w:cstheme="minorBidi"/>
                <w:noProof/>
              </w:rPr>
              <w:tab/>
            </w:r>
            <w:r w:rsidR="009F4ED6" w:rsidRPr="00AA33F3">
              <w:rPr>
                <w:rStyle w:val="Link"/>
                <w:noProof/>
                <w:lang w:val="de-CH"/>
              </w:rPr>
              <w:t>Meine beste Freundin / Mein bester Freund</w:t>
            </w:r>
            <w:r w:rsidR="009F4ED6">
              <w:rPr>
                <w:noProof/>
                <w:webHidden/>
              </w:rPr>
              <w:tab/>
            </w:r>
            <w:r w:rsidR="009F4ED6">
              <w:rPr>
                <w:noProof/>
                <w:webHidden/>
              </w:rPr>
              <w:fldChar w:fldCharType="begin"/>
            </w:r>
            <w:r w:rsidR="009F4ED6">
              <w:rPr>
                <w:noProof/>
                <w:webHidden/>
              </w:rPr>
              <w:instrText xml:space="preserve"> PAGEREF _Toc513737334 \h </w:instrText>
            </w:r>
            <w:r w:rsidR="009F4ED6">
              <w:rPr>
                <w:noProof/>
                <w:webHidden/>
              </w:rPr>
            </w:r>
            <w:r w:rsidR="009F4ED6">
              <w:rPr>
                <w:noProof/>
                <w:webHidden/>
              </w:rPr>
              <w:fldChar w:fldCharType="separate"/>
            </w:r>
            <w:r>
              <w:rPr>
                <w:noProof/>
                <w:webHidden/>
              </w:rPr>
              <w:t>13</w:t>
            </w:r>
            <w:r w:rsidR="009F4ED6">
              <w:rPr>
                <w:noProof/>
                <w:webHidden/>
              </w:rPr>
              <w:fldChar w:fldCharType="end"/>
            </w:r>
          </w:hyperlink>
        </w:p>
        <w:p w14:paraId="01D58B17" w14:textId="77777777" w:rsidR="009F4ED6" w:rsidRDefault="00494F44">
          <w:pPr>
            <w:pStyle w:val="Verzeichnis1"/>
            <w:rPr>
              <w:rFonts w:asciiTheme="minorHAnsi" w:eastAsiaTheme="minorEastAsia" w:hAnsiTheme="minorHAnsi" w:cstheme="minorBidi"/>
              <w:noProof/>
            </w:rPr>
          </w:pPr>
          <w:hyperlink w:anchor="_Toc513737335" w:history="1">
            <w:r w:rsidR="009F4ED6" w:rsidRPr="00AA33F3">
              <w:rPr>
                <w:rStyle w:val="Link"/>
                <w:noProof/>
                <w:lang w:val="de-CH"/>
              </w:rPr>
              <w:t>16</w:t>
            </w:r>
            <w:r w:rsidR="009F4ED6">
              <w:rPr>
                <w:rFonts w:asciiTheme="minorHAnsi" w:eastAsiaTheme="minorEastAsia" w:hAnsiTheme="minorHAnsi" w:cstheme="minorBidi"/>
                <w:noProof/>
              </w:rPr>
              <w:tab/>
            </w:r>
            <w:r w:rsidR="009F4ED6" w:rsidRPr="00AA33F3">
              <w:rPr>
                <w:rStyle w:val="Link"/>
                <w:noProof/>
                <w:lang w:val="de-CH"/>
              </w:rPr>
              <w:t>Migrant_innen und Homosexualität</w:t>
            </w:r>
            <w:r w:rsidR="009F4ED6">
              <w:rPr>
                <w:noProof/>
                <w:webHidden/>
              </w:rPr>
              <w:tab/>
            </w:r>
            <w:r w:rsidR="009F4ED6">
              <w:rPr>
                <w:noProof/>
                <w:webHidden/>
              </w:rPr>
              <w:fldChar w:fldCharType="begin"/>
            </w:r>
            <w:r w:rsidR="009F4ED6">
              <w:rPr>
                <w:noProof/>
                <w:webHidden/>
              </w:rPr>
              <w:instrText xml:space="preserve"> PAGEREF _Toc513737335 \h </w:instrText>
            </w:r>
            <w:r w:rsidR="009F4ED6">
              <w:rPr>
                <w:noProof/>
                <w:webHidden/>
              </w:rPr>
            </w:r>
            <w:r w:rsidR="009F4ED6">
              <w:rPr>
                <w:noProof/>
                <w:webHidden/>
              </w:rPr>
              <w:fldChar w:fldCharType="separate"/>
            </w:r>
            <w:r>
              <w:rPr>
                <w:noProof/>
                <w:webHidden/>
              </w:rPr>
              <w:t>14</w:t>
            </w:r>
            <w:r w:rsidR="009F4ED6">
              <w:rPr>
                <w:noProof/>
                <w:webHidden/>
              </w:rPr>
              <w:fldChar w:fldCharType="end"/>
            </w:r>
          </w:hyperlink>
        </w:p>
        <w:p w14:paraId="7845AB92" w14:textId="77777777" w:rsidR="009F4ED6" w:rsidRDefault="00494F44">
          <w:pPr>
            <w:pStyle w:val="Verzeichnis1"/>
            <w:rPr>
              <w:rFonts w:asciiTheme="minorHAnsi" w:eastAsiaTheme="minorEastAsia" w:hAnsiTheme="minorHAnsi" w:cstheme="minorBidi"/>
              <w:noProof/>
            </w:rPr>
          </w:pPr>
          <w:hyperlink w:anchor="_Toc513737336" w:history="1">
            <w:r w:rsidR="009F4ED6" w:rsidRPr="00AA33F3">
              <w:rPr>
                <w:rStyle w:val="Link"/>
                <w:noProof/>
                <w:lang w:val="de-CH"/>
              </w:rPr>
              <w:t>17</w:t>
            </w:r>
            <w:r w:rsidR="009F4ED6">
              <w:rPr>
                <w:rFonts w:asciiTheme="minorHAnsi" w:eastAsiaTheme="minorEastAsia" w:hAnsiTheme="minorHAnsi" w:cstheme="minorBidi"/>
                <w:noProof/>
              </w:rPr>
              <w:tab/>
            </w:r>
            <w:r w:rsidR="009F4ED6" w:rsidRPr="00AA33F3">
              <w:rPr>
                <w:rStyle w:val="Link"/>
                <w:noProof/>
                <w:lang w:val="de-CH"/>
              </w:rPr>
              <w:t>Mythen und Fakten über Regenbogenfamilien</w:t>
            </w:r>
            <w:r w:rsidR="009F4ED6">
              <w:rPr>
                <w:noProof/>
                <w:webHidden/>
              </w:rPr>
              <w:tab/>
            </w:r>
            <w:r w:rsidR="009F4ED6">
              <w:rPr>
                <w:noProof/>
                <w:webHidden/>
              </w:rPr>
              <w:fldChar w:fldCharType="begin"/>
            </w:r>
            <w:r w:rsidR="009F4ED6">
              <w:rPr>
                <w:noProof/>
                <w:webHidden/>
              </w:rPr>
              <w:instrText xml:space="preserve"> PAGEREF _Toc513737336 \h </w:instrText>
            </w:r>
            <w:r w:rsidR="009F4ED6">
              <w:rPr>
                <w:noProof/>
                <w:webHidden/>
              </w:rPr>
            </w:r>
            <w:r w:rsidR="009F4ED6">
              <w:rPr>
                <w:noProof/>
                <w:webHidden/>
              </w:rPr>
              <w:fldChar w:fldCharType="separate"/>
            </w:r>
            <w:r>
              <w:rPr>
                <w:noProof/>
                <w:webHidden/>
              </w:rPr>
              <w:t>15</w:t>
            </w:r>
            <w:r w:rsidR="009F4ED6">
              <w:rPr>
                <w:noProof/>
                <w:webHidden/>
              </w:rPr>
              <w:fldChar w:fldCharType="end"/>
            </w:r>
          </w:hyperlink>
        </w:p>
        <w:p w14:paraId="23D4056A" w14:textId="77777777" w:rsidR="009F4ED6" w:rsidRDefault="00494F44">
          <w:pPr>
            <w:pStyle w:val="Verzeichnis1"/>
            <w:rPr>
              <w:rFonts w:asciiTheme="minorHAnsi" w:eastAsiaTheme="minorEastAsia" w:hAnsiTheme="minorHAnsi" w:cstheme="minorBidi"/>
              <w:noProof/>
            </w:rPr>
          </w:pPr>
          <w:hyperlink w:anchor="_Toc513737337" w:history="1">
            <w:r w:rsidR="009F4ED6" w:rsidRPr="00AA33F3">
              <w:rPr>
                <w:rStyle w:val="Link"/>
                <w:noProof/>
                <w:lang w:val="de-CH"/>
              </w:rPr>
              <w:t>18</w:t>
            </w:r>
            <w:r w:rsidR="009F4ED6">
              <w:rPr>
                <w:rFonts w:asciiTheme="minorHAnsi" w:eastAsiaTheme="minorEastAsia" w:hAnsiTheme="minorHAnsi" w:cstheme="minorBidi"/>
                <w:noProof/>
              </w:rPr>
              <w:tab/>
            </w:r>
            <w:r w:rsidR="009F4ED6" w:rsidRPr="00AA33F3">
              <w:rPr>
                <w:rStyle w:val="Link"/>
                <w:noProof/>
                <w:lang w:val="de-CH"/>
              </w:rPr>
              <w:t>Twee Vaders</w:t>
            </w:r>
            <w:r w:rsidR="009F4ED6">
              <w:rPr>
                <w:noProof/>
                <w:webHidden/>
              </w:rPr>
              <w:tab/>
            </w:r>
            <w:r w:rsidR="009F4ED6">
              <w:rPr>
                <w:noProof/>
                <w:webHidden/>
              </w:rPr>
              <w:fldChar w:fldCharType="begin"/>
            </w:r>
            <w:r w:rsidR="009F4ED6">
              <w:rPr>
                <w:noProof/>
                <w:webHidden/>
              </w:rPr>
              <w:instrText xml:space="preserve"> PAGEREF _Toc513737337 \h </w:instrText>
            </w:r>
            <w:r w:rsidR="009F4ED6">
              <w:rPr>
                <w:noProof/>
                <w:webHidden/>
              </w:rPr>
            </w:r>
            <w:r w:rsidR="009F4ED6">
              <w:rPr>
                <w:noProof/>
                <w:webHidden/>
              </w:rPr>
              <w:fldChar w:fldCharType="separate"/>
            </w:r>
            <w:r>
              <w:rPr>
                <w:noProof/>
                <w:webHidden/>
              </w:rPr>
              <w:t>15</w:t>
            </w:r>
            <w:r w:rsidR="009F4ED6">
              <w:rPr>
                <w:noProof/>
                <w:webHidden/>
              </w:rPr>
              <w:fldChar w:fldCharType="end"/>
            </w:r>
          </w:hyperlink>
        </w:p>
        <w:p w14:paraId="17E08A5A" w14:textId="77777777" w:rsidR="009F4ED6" w:rsidRDefault="00494F44">
          <w:pPr>
            <w:pStyle w:val="Verzeichnis1"/>
            <w:rPr>
              <w:rFonts w:asciiTheme="minorHAnsi" w:eastAsiaTheme="minorEastAsia" w:hAnsiTheme="minorHAnsi" w:cstheme="minorBidi"/>
              <w:noProof/>
            </w:rPr>
          </w:pPr>
          <w:hyperlink w:anchor="_Toc513737338" w:history="1">
            <w:r w:rsidR="009F4ED6" w:rsidRPr="00AA33F3">
              <w:rPr>
                <w:rStyle w:val="Link"/>
                <w:noProof/>
                <w:lang w:val="de-CH"/>
              </w:rPr>
              <w:t>19</w:t>
            </w:r>
            <w:r w:rsidR="009F4ED6">
              <w:rPr>
                <w:rFonts w:asciiTheme="minorHAnsi" w:eastAsiaTheme="minorEastAsia" w:hAnsiTheme="minorHAnsi" w:cstheme="minorBidi"/>
                <w:noProof/>
              </w:rPr>
              <w:tab/>
            </w:r>
            <w:r w:rsidR="009F4ED6" w:rsidRPr="00AA33F3">
              <w:rPr>
                <w:rStyle w:val="Link"/>
                <w:noProof/>
                <w:lang w:val="de-CH"/>
              </w:rPr>
              <w:t>Freundschaft oder Beziehung?</w:t>
            </w:r>
            <w:r w:rsidR="009F4ED6">
              <w:rPr>
                <w:noProof/>
                <w:webHidden/>
              </w:rPr>
              <w:tab/>
            </w:r>
            <w:r w:rsidR="009F4ED6">
              <w:rPr>
                <w:noProof/>
                <w:webHidden/>
              </w:rPr>
              <w:fldChar w:fldCharType="begin"/>
            </w:r>
            <w:r w:rsidR="009F4ED6">
              <w:rPr>
                <w:noProof/>
                <w:webHidden/>
              </w:rPr>
              <w:instrText xml:space="preserve"> PAGEREF _Toc513737338 \h </w:instrText>
            </w:r>
            <w:r w:rsidR="009F4ED6">
              <w:rPr>
                <w:noProof/>
                <w:webHidden/>
              </w:rPr>
            </w:r>
            <w:r w:rsidR="009F4ED6">
              <w:rPr>
                <w:noProof/>
                <w:webHidden/>
              </w:rPr>
              <w:fldChar w:fldCharType="separate"/>
            </w:r>
            <w:r>
              <w:rPr>
                <w:noProof/>
                <w:webHidden/>
              </w:rPr>
              <w:t>16</w:t>
            </w:r>
            <w:r w:rsidR="009F4ED6">
              <w:rPr>
                <w:noProof/>
                <w:webHidden/>
              </w:rPr>
              <w:fldChar w:fldCharType="end"/>
            </w:r>
          </w:hyperlink>
        </w:p>
        <w:p w14:paraId="1C28662E" w14:textId="77777777" w:rsidR="009F4ED6" w:rsidRDefault="00494F44">
          <w:pPr>
            <w:pStyle w:val="Verzeichnis1"/>
            <w:rPr>
              <w:rFonts w:asciiTheme="minorHAnsi" w:eastAsiaTheme="minorEastAsia" w:hAnsiTheme="minorHAnsi" w:cstheme="minorBidi"/>
              <w:noProof/>
            </w:rPr>
          </w:pPr>
          <w:hyperlink w:anchor="_Toc513737339" w:history="1">
            <w:r w:rsidR="009F4ED6" w:rsidRPr="00AA33F3">
              <w:rPr>
                <w:rStyle w:val="Link"/>
                <w:noProof/>
                <w:lang w:val="de-CH"/>
              </w:rPr>
              <w:t>20</w:t>
            </w:r>
            <w:r w:rsidR="009F4ED6">
              <w:rPr>
                <w:rFonts w:asciiTheme="minorHAnsi" w:eastAsiaTheme="minorEastAsia" w:hAnsiTheme="minorHAnsi" w:cstheme="minorBidi"/>
                <w:noProof/>
              </w:rPr>
              <w:tab/>
            </w:r>
            <w:r w:rsidR="009F4ED6" w:rsidRPr="00AA33F3">
              <w:rPr>
                <w:rStyle w:val="Link"/>
                <w:noProof/>
                <w:lang w:val="de-CH"/>
              </w:rPr>
              <w:t>Stereotypes and Oppression</w:t>
            </w:r>
            <w:r w:rsidR="009F4ED6">
              <w:rPr>
                <w:noProof/>
                <w:webHidden/>
              </w:rPr>
              <w:tab/>
            </w:r>
            <w:r w:rsidR="009F4ED6">
              <w:rPr>
                <w:noProof/>
                <w:webHidden/>
              </w:rPr>
              <w:fldChar w:fldCharType="begin"/>
            </w:r>
            <w:r w:rsidR="009F4ED6">
              <w:rPr>
                <w:noProof/>
                <w:webHidden/>
              </w:rPr>
              <w:instrText xml:space="preserve"> PAGEREF _Toc513737339 \h </w:instrText>
            </w:r>
            <w:r w:rsidR="009F4ED6">
              <w:rPr>
                <w:noProof/>
                <w:webHidden/>
              </w:rPr>
            </w:r>
            <w:r w:rsidR="009F4ED6">
              <w:rPr>
                <w:noProof/>
                <w:webHidden/>
              </w:rPr>
              <w:fldChar w:fldCharType="separate"/>
            </w:r>
            <w:r>
              <w:rPr>
                <w:noProof/>
                <w:webHidden/>
              </w:rPr>
              <w:t>17</w:t>
            </w:r>
            <w:r w:rsidR="009F4ED6">
              <w:rPr>
                <w:noProof/>
                <w:webHidden/>
              </w:rPr>
              <w:fldChar w:fldCharType="end"/>
            </w:r>
          </w:hyperlink>
        </w:p>
        <w:p w14:paraId="54E4B120" w14:textId="77777777" w:rsidR="009F4ED6" w:rsidRDefault="00494F44">
          <w:pPr>
            <w:pStyle w:val="Verzeichnis1"/>
            <w:rPr>
              <w:rFonts w:asciiTheme="minorHAnsi" w:eastAsiaTheme="minorEastAsia" w:hAnsiTheme="minorHAnsi" w:cstheme="minorBidi"/>
              <w:noProof/>
            </w:rPr>
          </w:pPr>
          <w:hyperlink w:anchor="_Toc513737340" w:history="1">
            <w:r w:rsidR="009F4ED6" w:rsidRPr="00AA33F3">
              <w:rPr>
                <w:rStyle w:val="Link"/>
                <w:noProof/>
                <w:lang w:val="de-CH"/>
              </w:rPr>
              <w:t>21</w:t>
            </w:r>
            <w:r w:rsidR="009F4ED6">
              <w:rPr>
                <w:rFonts w:asciiTheme="minorHAnsi" w:eastAsiaTheme="minorEastAsia" w:hAnsiTheme="minorHAnsi" w:cstheme="minorBidi"/>
                <w:noProof/>
              </w:rPr>
              <w:tab/>
            </w:r>
            <w:r w:rsidR="009F4ED6" w:rsidRPr="00AA33F3">
              <w:rPr>
                <w:rStyle w:val="Link"/>
                <w:noProof/>
                <w:lang w:val="de-CH"/>
              </w:rPr>
              <w:t>Szene anspielen und mögliche Variante besprechen</w:t>
            </w:r>
            <w:r w:rsidR="009F4ED6">
              <w:rPr>
                <w:noProof/>
                <w:webHidden/>
              </w:rPr>
              <w:tab/>
            </w:r>
            <w:r w:rsidR="009F4ED6">
              <w:rPr>
                <w:noProof/>
                <w:webHidden/>
              </w:rPr>
              <w:fldChar w:fldCharType="begin"/>
            </w:r>
            <w:r w:rsidR="009F4ED6">
              <w:rPr>
                <w:noProof/>
                <w:webHidden/>
              </w:rPr>
              <w:instrText xml:space="preserve"> PAGEREF _Toc513737340 \h </w:instrText>
            </w:r>
            <w:r w:rsidR="009F4ED6">
              <w:rPr>
                <w:noProof/>
                <w:webHidden/>
              </w:rPr>
            </w:r>
            <w:r w:rsidR="009F4ED6">
              <w:rPr>
                <w:noProof/>
                <w:webHidden/>
              </w:rPr>
              <w:fldChar w:fldCharType="separate"/>
            </w:r>
            <w:r>
              <w:rPr>
                <w:noProof/>
                <w:webHidden/>
              </w:rPr>
              <w:t>18</w:t>
            </w:r>
            <w:r w:rsidR="009F4ED6">
              <w:rPr>
                <w:noProof/>
                <w:webHidden/>
              </w:rPr>
              <w:fldChar w:fldCharType="end"/>
            </w:r>
          </w:hyperlink>
        </w:p>
        <w:p w14:paraId="646BFE3A" w14:textId="77777777" w:rsidR="009F4ED6" w:rsidRDefault="00494F44">
          <w:pPr>
            <w:pStyle w:val="Verzeichnis1"/>
            <w:rPr>
              <w:rFonts w:asciiTheme="minorHAnsi" w:eastAsiaTheme="minorEastAsia" w:hAnsiTheme="minorHAnsi" w:cstheme="minorBidi"/>
              <w:noProof/>
            </w:rPr>
          </w:pPr>
          <w:hyperlink w:anchor="_Toc513737341" w:history="1">
            <w:r w:rsidR="009F4ED6" w:rsidRPr="00AA33F3">
              <w:rPr>
                <w:rStyle w:val="Link"/>
                <w:noProof/>
                <w:lang w:val="de-CH"/>
              </w:rPr>
              <w:t>22</w:t>
            </w:r>
            <w:r w:rsidR="009F4ED6">
              <w:rPr>
                <w:rFonts w:asciiTheme="minorHAnsi" w:eastAsiaTheme="minorEastAsia" w:hAnsiTheme="minorHAnsi" w:cstheme="minorBidi"/>
                <w:noProof/>
              </w:rPr>
              <w:tab/>
            </w:r>
            <w:r w:rsidR="009F4ED6" w:rsidRPr="00AA33F3">
              <w:rPr>
                <w:rStyle w:val="Link"/>
                <w:noProof/>
                <w:lang w:val="de-CH"/>
              </w:rPr>
              <w:t>Warum werden Menschen homosexuell?</w:t>
            </w:r>
            <w:r w:rsidR="009F4ED6">
              <w:rPr>
                <w:noProof/>
                <w:webHidden/>
              </w:rPr>
              <w:tab/>
            </w:r>
            <w:r w:rsidR="009F4ED6">
              <w:rPr>
                <w:noProof/>
                <w:webHidden/>
              </w:rPr>
              <w:fldChar w:fldCharType="begin"/>
            </w:r>
            <w:r w:rsidR="009F4ED6">
              <w:rPr>
                <w:noProof/>
                <w:webHidden/>
              </w:rPr>
              <w:instrText xml:space="preserve"> PAGEREF _Toc513737341 \h </w:instrText>
            </w:r>
            <w:r w:rsidR="009F4ED6">
              <w:rPr>
                <w:noProof/>
                <w:webHidden/>
              </w:rPr>
            </w:r>
            <w:r w:rsidR="009F4ED6">
              <w:rPr>
                <w:noProof/>
                <w:webHidden/>
              </w:rPr>
              <w:fldChar w:fldCharType="separate"/>
            </w:r>
            <w:r>
              <w:rPr>
                <w:noProof/>
                <w:webHidden/>
              </w:rPr>
              <w:t>19</w:t>
            </w:r>
            <w:r w:rsidR="009F4ED6">
              <w:rPr>
                <w:noProof/>
                <w:webHidden/>
              </w:rPr>
              <w:fldChar w:fldCharType="end"/>
            </w:r>
          </w:hyperlink>
        </w:p>
        <w:p w14:paraId="1E04DC9A" w14:textId="77777777" w:rsidR="009F4ED6" w:rsidRDefault="00494F44">
          <w:pPr>
            <w:pStyle w:val="Verzeichnis1"/>
            <w:rPr>
              <w:rFonts w:asciiTheme="minorHAnsi" w:eastAsiaTheme="minorEastAsia" w:hAnsiTheme="minorHAnsi" w:cstheme="minorBidi"/>
              <w:noProof/>
            </w:rPr>
          </w:pPr>
          <w:hyperlink w:anchor="_Toc513737342" w:history="1">
            <w:r w:rsidR="009F4ED6" w:rsidRPr="00AA33F3">
              <w:rPr>
                <w:rStyle w:val="Link"/>
                <w:noProof/>
                <w:lang w:val="de-CH"/>
              </w:rPr>
              <w:t>23</w:t>
            </w:r>
            <w:r w:rsidR="009F4ED6">
              <w:rPr>
                <w:rFonts w:asciiTheme="minorHAnsi" w:eastAsiaTheme="minorEastAsia" w:hAnsiTheme="minorHAnsi" w:cstheme="minorBidi"/>
                <w:noProof/>
              </w:rPr>
              <w:tab/>
            </w:r>
            <w:r w:rsidR="009F4ED6" w:rsidRPr="00AA33F3">
              <w:rPr>
                <w:rStyle w:val="Link"/>
                <w:noProof/>
                <w:lang w:val="de-CH"/>
              </w:rPr>
              <w:t>Wenn sich Menschen küssen</w:t>
            </w:r>
            <w:r w:rsidR="009F4ED6">
              <w:rPr>
                <w:noProof/>
                <w:webHidden/>
              </w:rPr>
              <w:tab/>
            </w:r>
            <w:r w:rsidR="009F4ED6">
              <w:rPr>
                <w:noProof/>
                <w:webHidden/>
              </w:rPr>
              <w:fldChar w:fldCharType="begin"/>
            </w:r>
            <w:r w:rsidR="009F4ED6">
              <w:rPr>
                <w:noProof/>
                <w:webHidden/>
              </w:rPr>
              <w:instrText xml:space="preserve"> PAGEREF _Toc513737342 \h </w:instrText>
            </w:r>
            <w:r w:rsidR="009F4ED6">
              <w:rPr>
                <w:noProof/>
                <w:webHidden/>
              </w:rPr>
            </w:r>
            <w:r w:rsidR="009F4ED6">
              <w:rPr>
                <w:noProof/>
                <w:webHidden/>
              </w:rPr>
              <w:fldChar w:fldCharType="separate"/>
            </w:r>
            <w:r>
              <w:rPr>
                <w:noProof/>
                <w:webHidden/>
              </w:rPr>
              <w:t>20</w:t>
            </w:r>
            <w:r w:rsidR="009F4ED6">
              <w:rPr>
                <w:noProof/>
                <w:webHidden/>
              </w:rPr>
              <w:fldChar w:fldCharType="end"/>
            </w:r>
          </w:hyperlink>
        </w:p>
        <w:p w14:paraId="3B8FB824" w14:textId="77777777" w:rsidR="009F4ED6" w:rsidRDefault="00494F44">
          <w:pPr>
            <w:pStyle w:val="Verzeichnis1"/>
            <w:rPr>
              <w:rFonts w:asciiTheme="minorHAnsi" w:eastAsiaTheme="minorEastAsia" w:hAnsiTheme="minorHAnsi" w:cstheme="minorBidi"/>
              <w:noProof/>
            </w:rPr>
          </w:pPr>
          <w:hyperlink w:anchor="_Toc513737343" w:history="1">
            <w:r w:rsidR="009F4ED6" w:rsidRPr="00AA33F3">
              <w:rPr>
                <w:rStyle w:val="Link"/>
                <w:noProof/>
                <w:lang w:val="de-CH"/>
              </w:rPr>
              <w:t>24</w:t>
            </w:r>
            <w:r w:rsidR="009F4ED6">
              <w:rPr>
                <w:rFonts w:asciiTheme="minorHAnsi" w:eastAsiaTheme="minorEastAsia" w:hAnsiTheme="minorHAnsi" w:cstheme="minorBidi"/>
                <w:noProof/>
              </w:rPr>
              <w:tab/>
            </w:r>
            <w:r w:rsidR="009F4ED6" w:rsidRPr="00AA33F3">
              <w:rPr>
                <w:rStyle w:val="Link"/>
                <w:noProof/>
                <w:lang w:val="de-CH"/>
              </w:rPr>
              <w:t>Wir wollen heiraten</w:t>
            </w:r>
            <w:r w:rsidR="009F4ED6">
              <w:rPr>
                <w:noProof/>
                <w:webHidden/>
              </w:rPr>
              <w:tab/>
            </w:r>
            <w:r w:rsidR="009F4ED6">
              <w:rPr>
                <w:noProof/>
                <w:webHidden/>
              </w:rPr>
              <w:fldChar w:fldCharType="begin"/>
            </w:r>
            <w:r w:rsidR="009F4ED6">
              <w:rPr>
                <w:noProof/>
                <w:webHidden/>
              </w:rPr>
              <w:instrText xml:space="preserve"> PAGEREF _Toc513737343 \h </w:instrText>
            </w:r>
            <w:r w:rsidR="009F4ED6">
              <w:rPr>
                <w:noProof/>
                <w:webHidden/>
              </w:rPr>
            </w:r>
            <w:r w:rsidR="009F4ED6">
              <w:rPr>
                <w:noProof/>
                <w:webHidden/>
              </w:rPr>
              <w:fldChar w:fldCharType="separate"/>
            </w:r>
            <w:r>
              <w:rPr>
                <w:noProof/>
                <w:webHidden/>
              </w:rPr>
              <w:t>21</w:t>
            </w:r>
            <w:r w:rsidR="009F4ED6">
              <w:rPr>
                <w:noProof/>
                <w:webHidden/>
              </w:rPr>
              <w:fldChar w:fldCharType="end"/>
            </w:r>
          </w:hyperlink>
        </w:p>
        <w:p w14:paraId="13981FC3" w14:textId="77777777" w:rsidR="009F4ED6" w:rsidRDefault="00494F44">
          <w:pPr>
            <w:pStyle w:val="Verzeichnis1"/>
            <w:rPr>
              <w:rFonts w:asciiTheme="minorHAnsi" w:eastAsiaTheme="minorEastAsia" w:hAnsiTheme="minorHAnsi" w:cstheme="minorBidi"/>
              <w:noProof/>
            </w:rPr>
          </w:pPr>
          <w:hyperlink w:anchor="_Toc513737344" w:history="1">
            <w:r w:rsidR="009F4ED6" w:rsidRPr="00AA33F3">
              <w:rPr>
                <w:rStyle w:val="Link"/>
                <w:noProof/>
                <w:lang w:val="de-CH"/>
              </w:rPr>
              <w:t>25</w:t>
            </w:r>
            <w:r w:rsidR="009F4ED6">
              <w:rPr>
                <w:rFonts w:asciiTheme="minorHAnsi" w:eastAsiaTheme="minorEastAsia" w:hAnsiTheme="minorHAnsi" w:cstheme="minorBidi"/>
                <w:noProof/>
              </w:rPr>
              <w:tab/>
            </w:r>
            <w:r w:rsidR="009F4ED6" w:rsidRPr="00AA33F3">
              <w:rPr>
                <w:rStyle w:val="Link"/>
                <w:noProof/>
                <w:lang w:val="de-CH"/>
              </w:rPr>
              <w:t>Literatur</w:t>
            </w:r>
            <w:r w:rsidR="009F4ED6">
              <w:rPr>
                <w:noProof/>
                <w:webHidden/>
              </w:rPr>
              <w:tab/>
            </w:r>
            <w:r w:rsidR="009F4ED6">
              <w:rPr>
                <w:noProof/>
                <w:webHidden/>
              </w:rPr>
              <w:fldChar w:fldCharType="begin"/>
            </w:r>
            <w:r w:rsidR="009F4ED6">
              <w:rPr>
                <w:noProof/>
                <w:webHidden/>
              </w:rPr>
              <w:instrText xml:space="preserve"> PAGEREF _Toc513737344 \h </w:instrText>
            </w:r>
            <w:r w:rsidR="009F4ED6">
              <w:rPr>
                <w:noProof/>
                <w:webHidden/>
              </w:rPr>
            </w:r>
            <w:r w:rsidR="009F4ED6">
              <w:rPr>
                <w:noProof/>
                <w:webHidden/>
              </w:rPr>
              <w:fldChar w:fldCharType="separate"/>
            </w:r>
            <w:r>
              <w:rPr>
                <w:noProof/>
                <w:webHidden/>
              </w:rPr>
              <w:t>22</w:t>
            </w:r>
            <w:r w:rsidR="009F4ED6">
              <w:rPr>
                <w:noProof/>
                <w:webHidden/>
              </w:rPr>
              <w:fldChar w:fldCharType="end"/>
            </w:r>
          </w:hyperlink>
        </w:p>
        <w:p w14:paraId="362F8069" w14:textId="55E4F2CA" w:rsidR="00096567" w:rsidRPr="000D62D0" w:rsidRDefault="00096567" w:rsidP="00DC4FCD">
          <w:pPr>
            <w:tabs>
              <w:tab w:val="left" w:pos="400"/>
            </w:tabs>
            <w:rPr>
              <w:sz w:val="22"/>
              <w:lang w:val="de-CH"/>
            </w:rPr>
          </w:pPr>
          <w:r w:rsidRPr="000D62D0">
            <w:rPr>
              <w:b/>
              <w:bCs/>
              <w:sz w:val="22"/>
              <w:lang w:val="de-CH"/>
            </w:rPr>
            <w:fldChar w:fldCharType="end"/>
          </w:r>
        </w:p>
      </w:sdtContent>
    </w:sdt>
    <w:p w14:paraId="575E1336" w14:textId="77777777" w:rsidR="00AB61AF" w:rsidRPr="000D62D0" w:rsidRDefault="00AB61AF" w:rsidP="00C15E70">
      <w:pPr>
        <w:rPr>
          <w:b/>
          <w:sz w:val="22"/>
          <w:lang w:val="de-CH"/>
        </w:rPr>
      </w:pPr>
      <w:r w:rsidRPr="000D62D0">
        <w:rPr>
          <w:b/>
          <w:sz w:val="22"/>
          <w:lang w:val="de-CH"/>
        </w:rPr>
        <w:t>Abkürzungen</w:t>
      </w:r>
    </w:p>
    <w:p w14:paraId="081F0040" w14:textId="77777777" w:rsidR="00B17538" w:rsidRPr="000D62D0" w:rsidRDefault="00B17538" w:rsidP="00AB61AF">
      <w:pPr>
        <w:rPr>
          <w:sz w:val="22"/>
          <w:lang w:val="de-CH"/>
        </w:rPr>
        <w:sectPr w:rsidR="00B17538" w:rsidRPr="000D62D0" w:rsidSect="007A477F">
          <w:headerReference w:type="default" r:id="rId24"/>
          <w:footerReference w:type="default" r:id="rId25"/>
          <w:pgSz w:w="11906" w:h="16838"/>
          <w:pgMar w:top="1417" w:right="1417" w:bottom="1134" w:left="1417" w:header="708" w:footer="708" w:gutter="0"/>
          <w:cols w:space="708"/>
          <w:titlePg/>
          <w:docGrid w:linePitch="360"/>
        </w:sectPr>
      </w:pPr>
    </w:p>
    <w:p w14:paraId="4F13F202" w14:textId="361BAF07" w:rsidR="00AB61AF" w:rsidRPr="000D62D0" w:rsidRDefault="00AB61AF" w:rsidP="00157C89">
      <w:pPr>
        <w:spacing w:after="0"/>
        <w:ind w:left="709" w:hanging="709"/>
        <w:rPr>
          <w:sz w:val="22"/>
          <w:lang w:val="de-CH"/>
        </w:rPr>
      </w:pPr>
      <w:r w:rsidRPr="000D62D0">
        <w:rPr>
          <w:sz w:val="22"/>
          <w:lang w:val="de-CH"/>
        </w:rPr>
        <w:lastRenderedPageBreak/>
        <w:t>SuS</w:t>
      </w:r>
      <w:r w:rsidRPr="000D62D0">
        <w:rPr>
          <w:sz w:val="22"/>
          <w:lang w:val="de-CH"/>
        </w:rPr>
        <w:tab/>
      </w:r>
      <w:r w:rsidR="00776620">
        <w:rPr>
          <w:sz w:val="22"/>
          <w:lang w:val="de-CH"/>
        </w:rPr>
        <w:t>Schülerinnen und Schüler</w:t>
      </w:r>
    </w:p>
    <w:p w14:paraId="4B380613" w14:textId="77777777" w:rsidR="00AB61AF" w:rsidRPr="000D62D0" w:rsidRDefault="00AB61AF" w:rsidP="00157C89">
      <w:pPr>
        <w:spacing w:after="0"/>
        <w:ind w:left="709" w:hanging="709"/>
        <w:rPr>
          <w:sz w:val="22"/>
          <w:lang w:val="de-CH"/>
        </w:rPr>
      </w:pPr>
      <w:r w:rsidRPr="000D62D0">
        <w:rPr>
          <w:sz w:val="22"/>
          <w:lang w:val="de-CH"/>
        </w:rPr>
        <w:t>EA</w:t>
      </w:r>
      <w:r w:rsidRPr="000D62D0">
        <w:rPr>
          <w:sz w:val="22"/>
          <w:lang w:val="de-CH"/>
        </w:rPr>
        <w:tab/>
        <w:t>Einzelarbeit</w:t>
      </w:r>
    </w:p>
    <w:p w14:paraId="3F4DEE74" w14:textId="77777777" w:rsidR="00AB61AF" w:rsidRPr="000D62D0" w:rsidRDefault="00AB61AF" w:rsidP="00157C89">
      <w:pPr>
        <w:spacing w:after="0"/>
        <w:ind w:left="709" w:hanging="709"/>
        <w:rPr>
          <w:sz w:val="22"/>
          <w:lang w:val="de-CH"/>
        </w:rPr>
      </w:pPr>
      <w:r w:rsidRPr="000D62D0">
        <w:rPr>
          <w:sz w:val="22"/>
          <w:lang w:val="de-CH"/>
        </w:rPr>
        <w:t>GA</w:t>
      </w:r>
      <w:r w:rsidRPr="000D62D0">
        <w:rPr>
          <w:sz w:val="22"/>
          <w:lang w:val="de-CH"/>
        </w:rPr>
        <w:tab/>
        <w:t>Gruppenarbeit</w:t>
      </w:r>
    </w:p>
    <w:p w14:paraId="2BC1B308" w14:textId="77777777" w:rsidR="00AB61AF" w:rsidRPr="000D62D0" w:rsidRDefault="00AB61AF" w:rsidP="00157C89">
      <w:pPr>
        <w:spacing w:after="0"/>
        <w:ind w:left="709" w:hanging="709"/>
        <w:rPr>
          <w:sz w:val="22"/>
          <w:lang w:val="de-CH"/>
        </w:rPr>
      </w:pPr>
      <w:r w:rsidRPr="000D62D0">
        <w:rPr>
          <w:sz w:val="22"/>
          <w:lang w:val="de-CH"/>
        </w:rPr>
        <w:t>PL</w:t>
      </w:r>
      <w:r w:rsidRPr="000D62D0">
        <w:rPr>
          <w:sz w:val="22"/>
          <w:lang w:val="de-CH"/>
        </w:rPr>
        <w:tab/>
        <w:t>Plenum, ganze Klasse</w:t>
      </w:r>
    </w:p>
    <w:p w14:paraId="728659AD" w14:textId="3FA37E81" w:rsidR="00802BDF" w:rsidRPr="000D62D0" w:rsidRDefault="00802BDF" w:rsidP="00157C89">
      <w:pPr>
        <w:spacing w:after="0"/>
        <w:ind w:left="709" w:hanging="709"/>
        <w:rPr>
          <w:sz w:val="22"/>
          <w:lang w:val="de-CH"/>
        </w:rPr>
      </w:pPr>
      <w:r w:rsidRPr="000D62D0">
        <w:rPr>
          <w:sz w:val="22"/>
          <w:lang w:val="de-CH"/>
        </w:rPr>
        <w:t>LP</w:t>
      </w:r>
      <w:r w:rsidRPr="000D62D0">
        <w:rPr>
          <w:sz w:val="22"/>
          <w:lang w:val="de-CH"/>
        </w:rPr>
        <w:tab/>
      </w:r>
      <w:r w:rsidR="00776620">
        <w:rPr>
          <w:sz w:val="22"/>
          <w:lang w:val="de-CH"/>
        </w:rPr>
        <w:t>LP</w:t>
      </w:r>
    </w:p>
    <w:p w14:paraId="272B4413" w14:textId="6FDF62DC" w:rsidR="00802BDF" w:rsidRPr="000D62D0" w:rsidRDefault="00802BDF" w:rsidP="00157C89">
      <w:pPr>
        <w:spacing w:after="0"/>
        <w:ind w:left="709" w:hanging="709"/>
        <w:rPr>
          <w:sz w:val="22"/>
          <w:lang w:val="de-CH"/>
        </w:rPr>
      </w:pPr>
      <w:r w:rsidRPr="000D62D0">
        <w:rPr>
          <w:sz w:val="22"/>
          <w:lang w:val="de-CH"/>
        </w:rPr>
        <w:lastRenderedPageBreak/>
        <w:t>PS</w:t>
      </w:r>
      <w:r w:rsidRPr="000D62D0">
        <w:rPr>
          <w:sz w:val="22"/>
          <w:lang w:val="de-CH"/>
        </w:rPr>
        <w:tab/>
      </w:r>
      <w:r w:rsidR="00336362">
        <w:rPr>
          <w:sz w:val="22"/>
          <w:lang w:val="de-CH"/>
        </w:rPr>
        <w:t xml:space="preserve">5./6. </w:t>
      </w:r>
      <w:r w:rsidRPr="000D62D0">
        <w:rPr>
          <w:sz w:val="22"/>
          <w:lang w:val="de-CH"/>
        </w:rPr>
        <w:t>Primarschule (Grundschule)</w:t>
      </w:r>
    </w:p>
    <w:p w14:paraId="3BE7CDAE" w14:textId="416ADCFD" w:rsidR="00802BDF" w:rsidRPr="000D62D0" w:rsidRDefault="00802BDF" w:rsidP="00157C89">
      <w:pPr>
        <w:spacing w:after="0"/>
        <w:ind w:left="709" w:hanging="709"/>
        <w:rPr>
          <w:sz w:val="22"/>
          <w:lang w:val="de-CH"/>
        </w:rPr>
      </w:pPr>
      <w:r w:rsidRPr="000D62D0">
        <w:rPr>
          <w:sz w:val="22"/>
          <w:lang w:val="de-CH"/>
        </w:rPr>
        <w:t>Sek I</w:t>
      </w:r>
      <w:r w:rsidRPr="000D62D0">
        <w:rPr>
          <w:sz w:val="22"/>
          <w:lang w:val="de-CH"/>
        </w:rPr>
        <w:tab/>
        <w:t>Sekundarstufe I (Oberstufe)</w:t>
      </w:r>
    </w:p>
    <w:p w14:paraId="662F58B4" w14:textId="7E3F5F73" w:rsidR="00802BDF" w:rsidRPr="000D62D0" w:rsidRDefault="00802BDF" w:rsidP="00157C89">
      <w:pPr>
        <w:spacing w:after="0"/>
        <w:ind w:left="709" w:hanging="709"/>
        <w:rPr>
          <w:sz w:val="22"/>
          <w:lang w:val="de-CH"/>
        </w:rPr>
      </w:pPr>
      <w:r w:rsidRPr="000D62D0">
        <w:rPr>
          <w:sz w:val="22"/>
          <w:lang w:val="de-CH"/>
        </w:rPr>
        <w:t>Sek II</w:t>
      </w:r>
      <w:r w:rsidRPr="000D62D0">
        <w:rPr>
          <w:sz w:val="22"/>
          <w:lang w:val="de-CH"/>
        </w:rPr>
        <w:tab/>
        <w:t>Sekundarstufe II (Gymnasium, Beruf</w:t>
      </w:r>
      <w:r w:rsidRPr="000D62D0">
        <w:rPr>
          <w:sz w:val="22"/>
          <w:lang w:val="de-CH"/>
        </w:rPr>
        <w:t>s</w:t>
      </w:r>
      <w:r w:rsidRPr="000D62D0">
        <w:rPr>
          <w:sz w:val="22"/>
          <w:lang w:val="de-CH"/>
        </w:rPr>
        <w:t>fachschule)</w:t>
      </w:r>
    </w:p>
    <w:p w14:paraId="06469FB8" w14:textId="77777777" w:rsidR="00B17538" w:rsidRPr="000D62D0" w:rsidRDefault="00B17538" w:rsidP="00AB61AF">
      <w:pPr>
        <w:rPr>
          <w:sz w:val="22"/>
          <w:lang w:val="de-CH"/>
        </w:rPr>
        <w:sectPr w:rsidR="00B17538" w:rsidRPr="000D62D0" w:rsidSect="00B17538">
          <w:type w:val="continuous"/>
          <w:pgSz w:w="11906" w:h="16838"/>
          <w:pgMar w:top="1417" w:right="1417" w:bottom="1134" w:left="1417" w:header="708" w:footer="708" w:gutter="0"/>
          <w:cols w:num="2" w:space="709"/>
          <w:titlePg/>
          <w:docGrid w:linePitch="360"/>
        </w:sectPr>
      </w:pPr>
    </w:p>
    <w:p w14:paraId="603DB59D" w14:textId="2859560B" w:rsidR="00802BDF" w:rsidRPr="000D62D0" w:rsidRDefault="00802BDF" w:rsidP="00AB61AF">
      <w:pPr>
        <w:rPr>
          <w:sz w:val="22"/>
          <w:lang w:val="de-CH"/>
        </w:rPr>
      </w:pPr>
    </w:p>
    <w:p w14:paraId="2491B40E" w14:textId="77777777" w:rsidR="00B17538" w:rsidRPr="000D62D0" w:rsidRDefault="00B17538">
      <w:pPr>
        <w:spacing w:after="0" w:line="270" w:lineRule="atLeast"/>
        <w:jc w:val="left"/>
        <w:rPr>
          <w:b/>
          <w:lang w:val="de-CH"/>
        </w:rPr>
      </w:pPr>
      <w:r w:rsidRPr="000D62D0">
        <w:rPr>
          <w:b/>
          <w:lang w:val="de-CH"/>
        </w:rPr>
        <w:br w:type="page"/>
      </w:r>
    </w:p>
    <w:p w14:paraId="40FDFA0C" w14:textId="76B29C58" w:rsidR="00096567" w:rsidRPr="000D62D0" w:rsidRDefault="00494F44" w:rsidP="005910CA">
      <w:pPr>
        <w:pStyle w:val="berschrift1"/>
        <w:rPr>
          <w:lang w:val="de-CH"/>
        </w:rPr>
      </w:pPr>
      <w:hyperlink r:id="rId26" w:history="1">
        <w:bookmarkStart w:id="0" w:name="_Toc513737320"/>
        <w:r w:rsidR="00096567" w:rsidRPr="000D62D0">
          <w:rPr>
            <w:lang w:val="de-CH"/>
          </w:rPr>
          <w:t>Begriffslexikon</w:t>
        </w:r>
        <w:bookmarkEnd w:id="0"/>
      </w:hyperlink>
    </w:p>
    <w:p w14:paraId="6A6E646A" w14:textId="50C196E1" w:rsidR="00E366C3" w:rsidRPr="000D62D0" w:rsidRDefault="00817B22" w:rsidP="00E366C3">
      <w:pPr>
        <w:rPr>
          <w:lang w:val="de-CH"/>
        </w:rPr>
      </w:pPr>
      <w:r w:rsidRPr="000D62D0">
        <w:rPr>
          <w:lang w:val="de-CH"/>
        </w:rPr>
        <w:t xml:space="preserve">In Arbeitsgruppen lernen die </w:t>
      </w:r>
      <w:r w:rsidR="00776620">
        <w:rPr>
          <w:lang w:val="de-CH"/>
        </w:rPr>
        <w:t>SuS</w:t>
      </w:r>
      <w:r w:rsidRPr="000D62D0">
        <w:rPr>
          <w:lang w:val="de-CH"/>
        </w:rPr>
        <w:t xml:space="preserve"> Begriffe zur Geschlechtsidentität und sexuellen Orienti</w:t>
      </w:r>
      <w:r w:rsidRPr="000D62D0">
        <w:rPr>
          <w:lang w:val="de-CH"/>
        </w:rPr>
        <w:t>e</w:t>
      </w:r>
      <w:r w:rsidRPr="000D62D0">
        <w:rPr>
          <w:lang w:val="de-CH"/>
        </w:rPr>
        <w:t>rung kennen. Sie tauschen sich über ihr Verständnis der jeweiligen Begriffe aus.</w:t>
      </w:r>
      <w:r w:rsidR="00E366C3" w:rsidRPr="000D62D0">
        <w:rPr>
          <w:lang w:val="de-CH"/>
        </w:rPr>
        <w:t xml:space="preserve"> Die </w:t>
      </w:r>
      <w:r w:rsidR="00776620">
        <w:rPr>
          <w:lang w:val="de-CH"/>
        </w:rPr>
        <w:t>LP</w:t>
      </w:r>
      <w:r w:rsidR="00E366C3" w:rsidRPr="000D62D0">
        <w:rPr>
          <w:lang w:val="de-CH"/>
        </w:rPr>
        <w:t xml:space="preserve"> m</w:t>
      </w:r>
      <w:r w:rsidR="00E366C3" w:rsidRPr="000D62D0">
        <w:rPr>
          <w:lang w:val="de-CH"/>
        </w:rPr>
        <w:t>o</w:t>
      </w:r>
      <w:r w:rsidR="00E366C3" w:rsidRPr="000D62D0">
        <w:rPr>
          <w:lang w:val="de-CH"/>
        </w:rPr>
        <w:t>deriert ein Unterrichtsgespräch, in welchem alle Definitionen genannt, diskutiert, eventuell erweitert und kommentiert werden.</w:t>
      </w:r>
    </w:p>
    <w:p w14:paraId="280F3058" w14:textId="77777777" w:rsidR="00E366C3" w:rsidRPr="000D62D0" w:rsidRDefault="00E366C3" w:rsidP="00BF677D">
      <w:pPr>
        <w:rPr>
          <w:b/>
          <w:lang w:val="de-CH"/>
        </w:rPr>
      </w:pPr>
      <w:r w:rsidRPr="000D62D0">
        <w:rPr>
          <w:b/>
          <w:lang w:val="de-CH"/>
        </w:rPr>
        <w:t>Ziele</w:t>
      </w:r>
    </w:p>
    <w:p w14:paraId="69BE60C8" w14:textId="469346C2" w:rsidR="00817B22" w:rsidRPr="001D269E" w:rsidRDefault="00817B22" w:rsidP="001D269E">
      <w:pPr>
        <w:pStyle w:val="Listenabsatz"/>
        <w:numPr>
          <w:ilvl w:val="0"/>
          <w:numId w:val="33"/>
        </w:numPr>
        <w:rPr>
          <w:lang w:val="de-CH"/>
        </w:rPr>
      </w:pPr>
      <w:r w:rsidRPr="001D269E">
        <w:rPr>
          <w:lang w:val="de-CH"/>
        </w:rPr>
        <w:t xml:space="preserve">Die </w:t>
      </w:r>
      <w:r w:rsidR="00776620" w:rsidRPr="001D269E">
        <w:rPr>
          <w:lang w:val="de-CH"/>
        </w:rPr>
        <w:t>SuS</w:t>
      </w:r>
      <w:r w:rsidR="00336362" w:rsidRPr="001D269E">
        <w:rPr>
          <w:lang w:val="de-CH"/>
        </w:rPr>
        <w:t xml:space="preserve"> </w:t>
      </w:r>
      <w:r w:rsidRPr="001D269E">
        <w:rPr>
          <w:lang w:val="de-CH"/>
        </w:rPr>
        <w:t>können die Begriffe</w:t>
      </w:r>
      <w:r w:rsidR="00336362" w:rsidRPr="001D269E">
        <w:rPr>
          <w:lang w:val="de-CH"/>
        </w:rPr>
        <w:t xml:space="preserve"> der sexuellen Orientierung (</w:t>
      </w:r>
      <w:r w:rsidRPr="001D269E">
        <w:rPr>
          <w:lang w:val="de-CH"/>
        </w:rPr>
        <w:t>Homo</w:t>
      </w:r>
      <w:r w:rsidR="00AB61AF" w:rsidRPr="001D269E">
        <w:rPr>
          <w:lang w:val="de-CH"/>
        </w:rPr>
        <w:t>-</w:t>
      </w:r>
      <w:r w:rsidRPr="001D269E">
        <w:rPr>
          <w:lang w:val="de-CH"/>
        </w:rPr>
        <w:t>, Hetero</w:t>
      </w:r>
      <w:r w:rsidR="00AB61AF" w:rsidRPr="001D269E">
        <w:rPr>
          <w:lang w:val="de-CH"/>
        </w:rPr>
        <w:t>-</w:t>
      </w:r>
      <w:r w:rsidR="00336362" w:rsidRPr="001D269E">
        <w:rPr>
          <w:lang w:val="de-CH"/>
        </w:rPr>
        <w:t xml:space="preserve"> und</w:t>
      </w:r>
      <w:r w:rsidR="00AB61AF" w:rsidRPr="001D269E">
        <w:rPr>
          <w:lang w:val="de-CH"/>
        </w:rPr>
        <w:t xml:space="preserve"> Bi</w:t>
      </w:r>
      <w:r w:rsidR="00336362" w:rsidRPr="001D269E">
        <w:rPr>
          <w:lang w:val="de-CH"/>
        </w:rPr>
        <w:t>sex</w:t>
      </w:r>
      <w:r w:rsidR="00336362" w:rsidRPr="001D269E">
        <w:rPr>
          <w:lang w:val="de-CH"/>
        </w:rPr>
        <w:t>u</w:t>
      </w:r>
      <w:r w:rsidR="00336362" w:rsidRPr="001D269E">
        <w:rPr>
          <w:lang w:val="de-CH"/>
        </w:rPr>
        <w:t>alität)</w:t>
      </w:r>
      <w:r w:rsidRPr="001D269E">
        <w:rPr>
          <w:lang w:val="de-CH"/>
        </w:rPr>
        <w:t>,</w:t>
      </w:r>
      <w:r w:rsidR="00002951" w:rsidRPr="001D269E">
        <w:rPr>
          <w:lang w:val="de-CH"/>
        </w:rPr>
        <w:t xml:space="preserve"> der Geschlechtsi</w:t>
      </w:r>
      <w:r w:rsidR="00336362" w:rsidRPr="001D269E">
        <w:rPr>
          <w:lang w:val="de-CH"/>
        </w:rPr>
        <w:t>dentität</w:t>
      </w:r>
      <w:r w:rsidRPr="001D269E">
        <w:rPr>
          <w:lang w:val="de-CH"/>
        </w:rPr>
        <w:t xml:space="preserve"> </w:t>
      </w:r>
      <w:r w:rsidR="00336362" w:rsidRPr="001D269E">
        <w:rPr>
          <w:lang w:val="de-CH"/>
        </w:rPr>
        <w:t>{</w:t>
      </w:r>
      <w:r w:rsidRPr="001D269E">
        <w:rPr>
          <w:lang w:val="de-CH"/>
        </w:rPr>
        <w:t>Trans</w:t>
      </w:r>
      <w:r w:rsidR="00336362" w:rsidRPr="001D269E">
        <w:rPr>
          <w:lang w:val="de-CH"/>
        </w:rPr>
        <w:t>*</w:t>
      </w:r>
      <w:r w:rsidR="00AB61AF" w:rsidRPr="001D269E">
        <w:rPr>
          <w:lang w:val="de-CH"/>
        </w:rPr>
        <w:t xml:space="preserve"> und</w:t>
      </w:r>
      <w:r w:rsidR="00336362" w:rsidRPr="001D269E">
        <w:rPr>
          <w:lang w:val="de-CH"/>
        </w:rPr>
        <w:t xml:space="preserve"> Inter*)</w:t>
      </w:r>
      <w:r w:rsidRPr="001D269E">
        <w:rPr>
          <w:lang w:val="de-CH"/>
        </w:rPr>
        <w:t xml:space="preserve"> </w:t>
      </w:r>
      <w:r w:rsidR="00AB61AF" w:rsidRPr="001D269E">
        <w:rPr>
          <w:lang w:val="de-CH"/>
        </w:rPr>
        <w:t>sowie</w:t>
      </w:r>
      <w:r w:rsidRPr="001D269E">
        <w:rPr>
          <w:lang w:val="de-CH"/>
        </w:rPr>
        <w:t xml:space="preserve"> Transvestitismus voneina</w:t>
      </w:r>
      <w:r w:rsidRPr="001D269E">
        <w:rPr>
          <w:lang w:val="de-CH"/>
        </w:rPr>
        <w:t>n</w:t>
      </w:r>
      <w:r w:rsidRPr="001D269E">
        <w:rPr>
          <w:lang w:val="de-CH"/>
        </w:rPr>
        <w:t>der unterscheiden.</w:t>
      </w:r>
    </w:p>
    <w:p w14:paraId="4793B711" w14:textId="77777777" w:rsidR="00B13F96" w:rsidRPr="000D62D0" w:rsidRDefault="00AB61AF" w:rsidP="00E366C3">
      <w:pPr>
        <w:rPr>
          <w:b/>
          <w:lang w:val="de-CH"/>
        </w:rPr>
      </w:pPr>
      <w:r w:rsidRPr="000D62D0">
        <w:rPr>
          <w:b/>
          <w:lang w:val="de-CH"/>
        </w:rPr>
        <w:t>Ablauf</w:t>
      </w:r>
    </w:p>
    <w:p w14:paraId="08E2DBEC" w14:textId="77777777" w:rsidR="00E366C3" w:rsidRPr="000D62D0" w:rsidRDefault="00E366C3" w:rsidP="00E366C3">
      <w:pPr>
        <w:rPr>
          <w:lang w:val="de-CH"/>
        </w:rPr>
      </w:pPr>
      <w:r w:rsidRPr="000D62D0">
        <w:rPr>
          <w:lang w:val="de-CH"/>
        </w:rPr>
        <w:t>Die SuS werden z. B. durch Abzählen (A, B,</w:t>
      </w:r>
      <w:r w:rsidR="00AB61AF" w:rsidRPr="000D62D0">
        <w:rPr>
          <w:lang w:val="de-CH"/>
        </w:rPr>
        <w:t xml:space="preserve"> </w:t>
      </w:r>
      <w:r w:rsidRPr="000D62D0">
        <w:rPr>
          <w:lang w:val="de-CH"/>
        </w:rPr>
        <w:t>C,</w:t>
      </w:r>
      <w:r w:rsidR="00AB61AF" w:rsidRPr="000D62D0">
        <w:rPr>
          <w:lang w:val="de-CH"/>
        </w:rPr>
        <w:t xml:space="preserve"> </w:t>
      </w:r>
      <w:r w:rsidRPr="000D62D0">
        <w:rPr>
          <w:lang w:val="de-CH"/>
        </w:rPr>
        <w:t>D,</w:t>
      </w:r>
      <w:r w:rsidR="00AB61AF" w:rsidRPr="000D62D0">
        <w:rPr>
          <w:lang w:val="de-CH"/>
        </w:rPr>
        <w:t xml:space="preserve"> </w:t>
      </w:r>
      <w:r w:rsidRPr="000D62D0">
        <w:rPr>
          <w:lang w:val="de-CH"/>
        </w:rPr>
        <w:t>E) in fünf verschiedene Gruppen eingeteilt und erhalten als Papierstreifen einen der</w:t>
      </w:r>
      <w:r w:rsidR="00AB61AF" w:rsidRPr="000D62D0">
        <w:rPr>
          <w:lang w:val="de-CH"/>
        </w:rPr>
        <w:t xml:space="preserve"> fünf Abschnitte des Materials.</w:t>
      </w:r>
    </w:p>
    <w:p w14:paraId="021BB0EC" w14:textId="6FD355A4" w:rsidR="00AB61AF" w:rsidRPr="000D62D0" w:rsidRDefault="00E366C3" w:rsidP="00AB61AF">
      <w:pPr>
        <w:ind w:left="709" w:hanging="709"/>
        <w:rPr>
          <w:lang w:val="de-CH"/>
        </w:rPr>
      </w:pPr>
      <w:r w:rsidRPr="000D62D0">
        <w:rPr>
          <w:lang w:val="de-CH"/>
        </w:rPr>
        <w:t xml:space="preserve">EA: </w:t>
      </w:r>
      <w:r w:rsidR="00AB61AF" w:rsidRPr="000D62D0">
        <w:rPr>
          <w:lang w:val="de-CH"/>
        </w:rPr>
        <w:tab/>
        <w:t xml:space="preserve">SuS </w:t>
      </w:r>
      <w:r w:rsidR="00002951">
        <w:rPr>
          <w:lang w:val="de-CH"/>
        </w:rPr>
        <w:t>lesen</w:t>
      </w:r>
      <w:r w:rsidR="00AB61AF" w:rsidRPr="000D62D0">
        <w:rPr>
          <w:lang w:val="de-CH"/>
        </w:rPr>
        <w:t xml:space="preserve"> ihren jeweiligen Abschnitt</w:t>
      </w:r>
      <w:r w:rsidR="00002951">
        <w:rPr>
          <w:lang w:val="de-CH"/>
        </w:rPr>
        <w:t xml:space="preserve"> genau durch</w:t>
      </w:r>
      <w:r w:rsidR="00AB61AF" w:rsidRPr="000D62D0">
        <w:rPr>
          <w:lang w:val="de-CH"/>
        </w:rPr>
        <w:t>.</w:t>
      </w:r>
    </w:p>
    <w:p w14:paraId="7B5F0C72" w14:textId="1B846184" w:rsidR="00E366C3" w:rsidRPr="000D62D0" w:rsidRDefault="00AB61AF" w:rsidP="00AB61AF">
      <w:pPr>
        <w:ind w:left="709" w:hanging="709"/>
        <w:rPr>
          <w:lang w:val="de-CH"/>
        </w:rPr>
      </w:pPr>
      <w:r w:rsidRPr="000D62D0">
        <w:rPr>
          <w:lang w:val="de-CH"/>
        </w:rPr>
        <w:t>GA 1:</w:t>
      </w:r>
      <w:r w:rsidRPr="000D62D0">
        <w:rPr>
          <w:lang w:val="de-CH"/>
        </w:rPr>
        <w:tab/>
        <w:t>SuS tauschen sich in themengleichen Gruppen über ihr Verständnis der jeweiligen Begriffe aus. Dabei dürfen sie keinerlei schriftliche Aufzeichnungen verwenden, auch nicht den Papierstreifen. Sie fertigen innerhalb der Gruppe gruppengleiche kurze schriftliche eigene Definitionen an. Jede Gruppe verteilt für die nächste Gruppenarbeit Nummern unter sich (1, 2, 3 usw.)</w:t>
      </w:r>
      <w:r w:rsidR="00002951">
        <w:rPr>
          <w:rFonts w:ascii="MS Mincho" w:eastAsia="MS Mincho" w:hAnsi="MS Mincho" w:cs="MS Mincho"/>
          <w:lang w:val="de-CH"/>
        </w:rPr>
        <w:t>.</w:t>
      </w:r>
    </w:p>
    <w:p w14:paraId="086D72E5" w14:textId="198961D4" w:rsidR="00AB61AF" w:rsidRPr="000D62D0" w:rsidRDefault="00AB61AF" w:rsidP="00AB61AF">
      <w:pPr>
        <w:ind w:left="709" w:hanging="709"/>
        <w:rPr>
          <w:lang w:val="de-CH"/>
        </w:rPr>
      </w:pPr>
      <w:r w:rsidRPr="000D62D0">
        <w:rPr>
          <w:lang w:val="de-CH"/>
        </w:rPr>
        <w:t>GA 2:</w:t>
      </w:r>
      <w:r w:rsidRPr="000D62D0">
        <w:rPr>
          <w:lang w:val="de-CH"/>
        </w:rPr>
        <w:tab/>
        <w:t>SuS erklären innerhalb einer nummerngleichen (alle Einsen, alle Zweien usw.) Gruppe ihre jeweiligen Begriffe. Alle anderen dürfen sich Stichworte aufschreiben.</w:t>
      </w:r>
    </w:p>
    <w:p w14:paraId="69DD80F3" w14:textId="741253FC" w:rsidR="00AB61AF" w:rsidRPr="000D62D0" w:rsidRDefault="00AB61AF" w:rsidP="00AB61AF">
      <w:pPr>
        <w:ind w:left="709" w:hanging="709"/>
        <w:rPr>
          <w:lang w:val="de-CH"/>
        </w:rPr>
      </w:pPr>
      <w:r w:rsidRPr="000D62D0">
        <w:rPr>
          <w:lang w:val="de-CH"/>
        </w:rPr>
        <w:t>PA:</w:t>
      </w:r>
      <w:r w:rsidRPr="000D62D0">
        <w:rPr>
          <w:lang w:val="de-CH"/>
        </w:rPr>
        <w:tab/>
        <w:t>SuS tauschen sich paarweise (z. B. Ausgangssitzordnung) über alle selbst erarbeiteten und gehörten Begriffe aus und korrigieren ggf. Missverständnisse mit Hilfe der ausg</w:t>
      </w:r>
      <w:r w:rsidRPr="000D62D0">
        <w:rPr>
          <w:lang w:val="de-CH"/>
        </w:rPr>
        <w:t>e</w:t>
      </w:r>
      <w:r w:rsidRPr="000D62D0">
        <w:rPr>
          <w:lang w:val="de-CH"/>
        </w:rPr>
        <w:t>teilten Papierstreifen.</w:t>
      </w:r>
    </w:p>
    <w:p w14:paraId="71A8C83C" w14:textId="6A6A201A" w:rsidR="00AB61AF" w:rsidRPr="000D62D0" w:rsidRDefault="00AB61AF" w:rsidP="00AB61AF">
      <w:pPr>
        <w:ind w:left="709" w:hanging="709"/>
        <w:rPr>
          <w:rFonts w:ascii="Times" w:hAnsi="Times" w:cs="Times"/>
          <w:lang w:val="de-CH"/>
        </w:rPr>
      </w:pPr>
      <w:r w:rsidRPr="000D62D0">
        <w:rPr>
          <w:lang w:val="de-CH"/>
        </w:rPr>
        <w:t>PL:</w:t>
      </w:r>
      <w:r w:rsidRPr="000D62D0">
        <w:rPr>
          <w:lang w:val="de-CH"/>
        </w:rPr>
        <w:tab/>
        <w:t xml:space="preserve">Die </w:t>
      </w:r>
      <w:r w:rsidR="00776620">
        <w:rPr>
          <w:lang w:val="de-CH"/>
        </w:rPr>
        <w:t>LP</w:t>
      </w:r>
      <w:r w:rsidRPr="000D62D0">
        <w:rPr>
          <w:lang w:val="de-CH"/>
        </w:rPr>
        <w:t xml:space="preserve"> moderiert ein Unterrichtsgespräch, in welchem alle Definitionen genannt, di</w:t>
      </w:r>
      <w:r w:rsidRPr="000D62D0">
        <w:rPr>
          <w:lang w:val="de-CH"/>
        </w:rPr>
        <w:t>s</w:t>
      </w:r>
      <w:r w:rsidRPr="000D62D0">
        <w:rPr>
          <w:lang w:val="de-CH"/>
        </w:rPr>
        <w:t>kutiert, eventuell er</w:t>
      </w:r>
      <w:r w:rsidR="00002951">
        <w:rPr>
          <w:lang w:val="de-CH"/>
        </w:rPr>
        <w:t>weitert und kommentiert werden.</w:t>
      </w:r>
    </w:p>
    <w:p w14:paraId="73169D74" w14:textId="2932294C" w:rsidR="00E366C3" w:rsidRPr="000D62D0" w:rsidRDefault="00E366C3" w:rsidP="00E366C3">
      <w:pPr>
        <w:rPr>
          <w:lang w:val="de-CH"/>
        </w:rPr>
      </w:pPr>
      <w:r w:rsidRPr="000D62D0">
        <w:rPr>
          <w:lang w:val="de-CH"/>
        </w:rPr>
        <w:t>Die einzelnen Begriffe sind nicht für alle SuS die gleichen, daher ist es u. U. nötig, einzelnen Gruppen oder</w:t>
      </w:r>
      <w:r w:rsidR="00AB61AF" w:rsidRPr="000D62D0">
        <w:rPr>
          <w:lang w:val="de-CH"/>
        </w:rPr>
        <w:t xml:space="preserve"> </w:t>
      </w:r>
      <w:r w:rsidRPr="000D62D0">
        <w:rPr>
          <w:lang w:val="de-CH"/>
        </w:rPr>
        <w:t>SuS während der Erarbeitung zu helfen und Missverständnisse auszuräumen. Es können auch je nach Schwerpunktsetzung der Stunde Begriffe entfernt, gekürzt oder e</w:t>
      </w:r>
      <w:r w:rsidRPr="000D62D0">
        <w:rPr>
          <w:lang w:val="de-CH"/>
        </w:rPr>
        <w:t>r</w:t>
      </w:r>
      <w:r w:rsidRPr="000D62D0">
        <w:rPr>
          <w:lang w:val="de-CH"/>
        </w:rPr>
        <w:t>setzt werden. Insbesondere Intersexualität und Transsexualität bedürfen in der Diskussion sicher eines grö</w:t>
      </w:r>
      <w:r w:rsidR="00002951">
        <w:rPr>
          <w:lang w:val="de-CH"/>
        </w:rPr>
        <w:t>sseren Raum</w:t>
      </w:r>
      <w:r w:rsidR="00AB61AF" w:rsidRPr="000D62D0">
        <w:rPr>
          <w:lang w:val="de-CH"/>
        </w:rPr>
        <w:t>s.</w:t>
      </w:r>
    </w:p>
    <w:p w14:paraId="45A36E7D" w14:textId="72B29CB2" w:rsidR="00E366C3" w:rsidRPr="000D62D0" w:rsidRDefault="00E366C3" w:rsidP="00E366C3">
      <w:pPr>
        <w:rPr>
          <w:lang w:val="de-CH"/>
        </w:rPr>
      </w:pPr>
      <w:r w:rsidRPr="000D62D0">
        <w:rPr>
          <w:lang w:val="de-CH"/>
        </w:rPr>
        <w:t xml:space="preserve">Varianten: </w:t>
      </w:r>
      <w:r w:rsidR="00E070F3">
        <w:rPr>
          <w:lang w:val="de-CH"/>
        </w:rPr>
        <w:t>K</w:t>
      </w:r>
      <w:r w:rsidRPr="000D62D0">
        <w:rPr>
          <w:lang w:val="de-CH"/>
        </w:rPr>
        <w:t>urzvorträge, Lückentext, Poster, Flyer etc. (z.B. als Gruppenarbeitsprodukt der GA 2), Internetrecherche.</w:t>
      </w:r>
    </w:p>
    <w:p w14:paraId="3A5B92EE" w14:textId="77777777" w:rsidR="003B29D5" w:rsidRDefault="003B29D5" w:rsidP="00BF677D">
      <w:pPr>
        <w:rPr>
          <w:rStyle w:val="Betont"/>
          <w:iCs/>
          <w:sz w:val="20"/>
          <w:lang w:val="de-CH"/>
        </w:rPr>
      </w:pPr>
    </w:p>
    <w:p w14:paraId="29D29B49" w14:textId="2627083C" w:rsidR="00B13F96" w:rsidRDefault="00817B22" w:rsidP="00BF677D">
      <w:pPr>
        <w:rPr>
          <w:sz w:val="20"/>
          <w:lang w:val="de-CH"/>
        </w:rPr>
      </w:pPr>
      <w:r w:rsidRPr="001D269E">
        <w:rPr>
          <w:rStyle w:val="Betont"/>
          <w:iCs/>
          <w:sz w:val="20"/>
          <w:lang w:val="de-CH"/>
        </w:rPr>
        <w:t>Quelle</w:t>
      </w:r>
      <w:r w:rsidR="00577256" w:rsidRPr="001D269E">
        <w:rPr>
          <w:sz w:val="20"/>
          <w:lang w:val="de-CH"/>
        </w:rPr>
        <w:br/>
      </w:r>
      <w:r w:rsidR="00D572E8" w:rsidRPr="00E333BA">
        <w:rPr>
          <w:sz w:val="20"/>
          <w:lang w:val="de-CH"/>
        </w:rPr>
        <w:t>LISUM. S. 18–20.</w:t>
      </w:r>
      <w:r w:rsidR="00AB61AF" w:rsidRPr="00E333BA">
        <w:rPr>
          <w:sz w:val="20"/>
          <w:lang w:val="de-CH"/>
        </w:rPr>
        <w:t xml:space="preserve"> </w:t>
      </w:r>
      <w:r w:rsidRPr="00E333BA">
        <w:rPr>
          <w:sz w:val="20"/>
          <w:lang w:val="de-CH"/>
        </w:rPr>
        <w:t xml:space="preserve">Mit freundlicher Genehmigung von Martin Fuge und </w:t>
      </w:r>
      <w:proofErr w:type="spellStart"/>
      <w:r w:rsidRPr="00E333BA">
        <w:rPr>
          <w:sz w:val="20"/>
          <w:lang w:val="de-CH"/>
        </w:rPr>
        <w:t>ABqueer</w:t>
      </w:r>
      <w:proofErr w:type="spellEnd"/>
      <w:r w:rsidRPr="00E333BA">
        <w:rPr>
          <w:sz w:val="20"/>
          <w:lang w:val="de-CH"/>
        </w:rPr>
        <w:t xml:space="preserve"> e.V</w:t>
      </w:r>
      <w:r w:rsidR="007323BA" w:rsidRPr="00E333BA">
        <w:rPr>
          <w:sz w:val="20"/>
          <w:lang w:val="de-CH"/>
        </w:rPr>
        <w:t>.</w:t>
      </w:r>
    </w:p>
    <w:p w14:paraId="4273B11A" w14:textId="77777777" w:rsidR="003B29D5" w:rsidRPr="001D269E" w:rsidRDefault="003B29D5" w:rsidP="00BF677D">
      <w:pPr>
        <w:rPr>
          <w:sz w:val="20"/>
          <w:lang w:val="de-CH"/>
        </w:rPr>
      </w:pPr>
    </w:p>
    <w:tbl>
      <w:tblPr>
        <w:tblStyle w:val="Tabellenraster"/>
        <w:tblW w:w="9464" w:type="dxa"/>
        <w:tblLook w:val="04A0" w:firstRow="1" w:lastRow="0" w:firstColumn="1" w:lastColumn="0" w:noHBand="0" w:noVBand="1"/>
      </w:tblPr>
      <w:tblGrid>
        <w:gridCol w:w="3154"/>
        <w:gridCol w:w="3155"/>
        <w:gridCol w:w="3155"/>
      </w:tblGrid>
      <w:tr w:rsidR="004E3A02" w:rsidRPr="000D62D0" w14:paraId="0DB2C711" w14:textId="77777777" w:rsidTr="00007A23">
        <w:trPr>
          <w:trHeight w:val="292"/>
        </w:trPr>
        <w:tc>
          <w:tcPr>
            <w:tcW w:w="3154" w:type="dxa"/>
            <w:tcBorders>
              <w:top w:val="single" w:sz="4" w:space="0" w:color="BFBFBF" w:themeColor="background1" w:themeShade="BF"/>
            </w:tcBorders>
          </w:tcPr>
          <w:p w14:paraId="0F9C0C40" w14:textId="77777777" w:rsidR="004E3A02" w:rsidRPr="000D62D0" w:rsidRDefault="004E3A02" w:rsidP="004E3A02">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708EA6B9" w14:textId="45991B99" w:rsidR="004E3A02" w:rsidRPr="000D62D0" w:rsidRDefault="004E3A02" w:rsidP="004E3A02">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2B9EFF3E" w14:textId="77777777" w:rsidR="004E3A02" w:rsidRPr="000D62D0" w:rsidRDefault="004E3A02" w:rsidP="004E3A02">
            <w:pPr>
              <w:spacing w:after="0"/>
              <w:rPr>
                <w:b/>
                <w:sz w:val="20"/>
                <w:lang w:val="de-CH"/>
              </w:rPr>
            </w:pPr>
            <w:r w:rsidRPr="000D62D0">
              <w:rPr>
                <w:b/>
                <w:sz w:val="20"/>
                <w:lang w:val="de-CH"/>
              </w:rPr>
              <w:t>Anhang</w:t>
            </w:r>
          </w:p>
        </w:tc>
      </w:tr>
      <w:tr w:rsidR="004E3A02" w:rsidRPr="000D62D0" w14:paraId="0C674716" w14:textId="77777777" w:rsidTr="00B13F96">
        <w:tc>
          <w:tcPr>
            <w:tcW w:w="3154" w:type="dxa"/>
          </w:tcPr>
          <w:p w14:paraId="1E8B8CFA" w14:textId="77777777" w:rsidR="004E3A02" w:rsidRPr="000D62D0" w:rsidRDefault="004E3A02" w:rsidP="004E3A02">
            <w:pPr>
              <w:spacing w:after="0"/>
              <w:rPr>
                <w:sz w:val="20"/>
                <w:lang w:val="de-CH"/>
              </w:rPr>
            </w:pPr>
            <w:r w:rsidRPr="000D62D0">
              <w:rPr>
                <w:sz w:val="20"/>
                <w:lang w:val="de-CH"/>
              </w:rPr>
              <w:t>PS</w:t>
            </w:r>
          </w:p>
          <w:p w14:paraId="6AAC1654" w14:textId="34718A38" w:rsidR="004E3A02" w:rsidRPr="000D62D0" w:rsidRDefault="004E3A02" w:rsidP="004E3A02">
            <w:pPr>
              <w:spacing w:after="0"/>
              <w:rPr>
                <w:sz w:val="20"/>
                <w:lang w:val="de-CH"/>
              </w:rPr>
            </w:pPr>
            <w:r w:rsidRPr="000D62D0">
              <w:rPr>
                <w:sz w:val="20"/>
                <w:lang w:val="de-CH"/>
              </w:rPr>
              <w:t>Sek I/II</w:t>
            </w:r>
          </w:p>
        </w:tc>
        <w:tc>
          <w:tcPr>
            <w:tcW w:w="3155" w:type="dxa"/>
          </w:tcPr>
          <w:p w14:paraId="1DC49620" w14:textId="77777777" w:rsidR="004E3A02" w:rsidRPr="000D62D0" w:rsidRDefault="004E3A02" w:rsidP="004E3A02">
            <w:pPr>
              <w:spacing w:after="0"/>
              <w:rPr>
                <w:sz w:val="20"/>
                <w:lang w:val="de-CH"/>
              </w:rPr>
            </w:pPr>
            <w:r w:rsidRPr="000D62D0">
              <w:rPr>
                <w:sz w:val="20"/>
                <w:lang w:val="de-CH"/>
              </w:rPr>
              <w:t>Notizmaterial</w:t>
            </w:r>
          </w:p>
          <w:p w14:paraId="52E3C67A" w14:textId="19BFFF6D" w:rsidR="004E3A02" w:rsidRPr="000D62D0" w:rsidRDefault="004E3A02" w:rsidP="004E3A02">
            <w:pPr>
              <w:spacing w:after="0"/>
              <w:rPr>
                <w:sz w:val="20"/>
                <w:lang w:val="de-CH"/>
              </w:rPr>
            </w:pPr>
            <w:r w:rsidRPr="000D62D0">
              <w:rPr>
                <w:sz w:val="20"/>
                <w:lang w:val="de-CH"/>
              </w:rPr>
              <w:t>Papierstreifen mit Begriffen</w:t>
            </w:r>
          </w:p>
        </w:tc>
        <w:tc>
          <w:tcPr>
            <w:tcW w:w="3155" w:type="dxa"/>
          </w:tcPr>
          <w:p w14:paraId="07420FDD" w14:textId="77777777" w:rsidR="004E3A02" w:rsidRPr="000D62D0" w:rsidRDefault="004E3A02" w:rsidP="004E3A02">
            <w:pPr>
              <w:spacing w:after="0"/>
              <w:rPr>
                <w:sz w:val="20"/>
                <w:lang w:val="de-CH"/>
              </w:rPr>
            </w:pPr>
            <w:r w:rsidRPr="00007A23">
              <w:rPr>
                <w:sz w:val="20"/>
                <w:lang w:val="de-CH"/>
              </w:rPr>
              <w:t>Begriffslexikon</w:t>
            </w:r>
          </w:p>
        </w:tc>
      </w:tr>
      <w:tr w:rsidR="004E3A02" w:rsidRPr="000D62D0" w14:paraId="5CA7FB56" w14:textId="77777777" w:rsidTr="00B13F96">
        <w:tc>
          <w:tcPr>
            <w:tcW w:w="3154" w:type="dxa"/>
          </w:tcPr>
          <w:p w14:paraId="711EDA80" w14:textId="77777777" w:rsidR="004E3A02" w:rsidRPr="000D62D0" w:rsidRDefault="004E3A02" w:rsidP="00776620">
            <w:pPr>
              <w:spacing w:before="60" w:after="0"/>
              <w:rPr>
                <w:b/>
                <w:sz w:val="20"/>
                <w:lang w:val="de-CH"/>
              </w:rPr>
            </w:pPr>
            <w:r w:rsidRPr="000D62D0">
              <w:rPr>
                <w:b/>
                <w:sz w:val="20"/>
                <w:lang w:val="de-CH"/>
              </w:rPr>
              <w:t>Zeit</w:t>
            </w:r>
          </w:p>
        </w:tc>
        <w:tc>
          <w:tcPr>
            <w:tcW w:w="3155" w:type="dxa"/>
          </w:tcPr>
          <w:p w14:paraId="47B15397" w14:textId="77777777" w:rsidR="004E3A02" w:rsidRPr="000D62D0" w:rsidRDefault="004E3A02" w:rsidP="00776620">
            <w:pPr>
              <w:spacing w:before="60" w:after="0"/>
              <w:rPr>
                <w:b/>
                <w:sz w:val="20"/>
                <w:lang w:val="de-CH"/>
              </w:rPr>
            </w:pPr>
            <w:r w:rsidRPr="000D62D0">
              <w:rPr>
                <w:b/>
                <w:sz w:val="20"/>
                <w:lang w:val="de-CH"/>
              </w:rPr>
              <w:t>Methode</w:t>
            </w:r>
          </w:p>
        </w:tc>
        <w:tc>
          <w:tcPr>
            <w:tcW w:w="3155" w:type="dxa"/>
          </w:tcPr>
          <w:p w14:paraId="78E0A1B1" w14:textId="1A31F9C2" w:rsidR="004E3A02" w:rsidRPr="000D62D0" w:rsidRDefault="004E3A02" w:rsidP="004E3A02">
            <w:pPr>
              <w:spacing w:after="0"/>
              <w:rPr>
                <w:b/>
                <w:sz w:val="20"/>
                <w:lang w:val="de-CH"/>
              </w:rPr>
            </w:pPr>
          </w:p>
        </w:tc>
      </w:tr>
      <w:tr w:rsidR="004E3A02" w:rsidRPr="000D62D0" w14:paraId="63DF215D" w14:textId="77777777" w:rsidTr="00B13F96">
        <w:tc>
          <w:tcPr>
            <w:tcW w:w="3154" w:type="dxa"/>
          </w:tcPr>
          <w:p w14:paraId="3361EBC8" w14:textId="77777777" w:rsidR="004E3A02" w:rsidRPr="000D62D0" w:rsidRDefault="004E3A02" w:rsidP="004E3A02">
            <w:pPr>
              <w:spacing w:after="0"/>
              <w:rPr>
                <w:sz w:val="20"/>
                <w:lang w:val="de-CH"/>
              </w:rPr>
            </w:pPr>
            <w:r w:rsidRPr="000D62D0">
              <w:rPr>
                <w:sz w:val="20"/>
                <w:lang w:val="de-CH"/>
              </w:rPr>
              <w:t>2 Lektionen</w:t>
            </w:r>
          </w:p>
        </w:tc>
        <w:tc>
          <w:tcPr>
            <w:tcW w:w="3155" w:type="dxa"/>
          </w:tcPr>
          <w:p w14:paraId="4E9F33D1" w14:textId="77777777" w:rsidR="004E3A02" w:rsidRPr="000D62D0" w:rsidRDefault="004E3A02" w:rsidP="004E3A02">
            <w:pPr>
              <w:spacing w:after="0"/>
              <w:rPr>
                <w:sz w:val="20"/>
                <w:lang w:val="de-CH"/>
              </w:rPr>
            </w:pPr>
            <w:r w:rsidRPr="000D62D0">
              <w:rPr>
                <w:sz w:val="20"/>
                <w:lang w:val="de-CH"/>
              </w:rPr>
              <w:t>EA, GA, PL</w:t>
            </w:r>
          </w:p>
        </w:tc>
        <w:tc>
          <w:tcPr>
            <w:tcW w:w="3155" w:type="dxa"/>
          </w:tcPr>
          <w:p w14:paraId="5BA4FF33" w14:textId="0A4740CD" w:rsidR="004E3A02" w:rsidRPr="000D62D0" w:rsidRDefault="004E3A02" w:rsidP="004E3A02">
            <w:pPr>
              <w:spacing w:after="0"/>
              <w:rPr>
                <w:sz w:val="20"/>
                <w:lang w:val="de-CH"/>
              </w:rPr>
            </w:pPr>
          </w:p>
        </w:tc>
      </w:tr>
    </w:tbl>
    <w:p w14:paraId="020FE4D3" w14:textId="77777777" w:rsidR="00B13F96" w:rsidRDefault="00B13F96" w:rsidP="00BF677D">
      <w:pPr>
        <w:rPr>
          <w:lang w:val="de-CH"/>
        </w:rPr>
      </w:pPr>
    </w:p>
    <w:p w14:paraId="18B0F1ED" w14:textId="77777777" w:rsidR="000B3C34" w:rsidRPr="000D62D0" w:rsidRDefault="000B3C34" w:rsidP="00BF677D">
      <w:pPr>
        <w:rPr>
          <w:lang w:val="de-CH"/>
        </w:rPr>
      </w:pPr>
    </w:p>
    <w:p w14:paraId="36CA25AE" w14:textId="77777777" w:rsidR="00096567" w:rsidRPr="000D62D0" w:rsidRDefault="00494F44" w:rsidP="005910CA">
      <w:pPr>
        <w:pStyle w:val="berschrift1"/>
        <w:rPr>
          <w:lang w:val="de-CH"/>
        </w:rPr>
      </w:pPr>
      <w:hyperlink r:id="rId27" w:history="1">
        <w:bookmarkStart w:id="1" w:name="_Toc513737321"/>
        <w:r w:rsidR="00096567" w:rsidRPr="000D62D0">
          <w:rPr>
            <w:lang w:val="de-CH"/>
          </w:rPr>
          <w:t>Brief an eine Freundin / einen Freund</w:t>
        </w:r>
        <w:bookmarkEnd w:id="1"/>
      </w:hyperlink>
    </w:p>
    <w:p w14:paraId="04145271" w14:textId="139145BC" w:rsidR="00817B22" w:rsidRPr="000D62D0" w:rsidRDefault="00817B22" w:rsidP="00BF677D">
      <w:pPr>
        <w:rPr>
          <w:lang w:val="de-CH"/>
        </w:rPr>
      </w:pPr>
      <w:r w:rsidRPr="000D62D0">
        <w:rPr>
          <w:lang w:val="de-CH"/>
        </w:rPr>
        <w:t xml:space="preserve">Die </w:t>
      </w:r>
      <w:r w:rsidR="00776620">
        <w:rPr>
          <w:lang w:val="de-CH"/>
        </w:rPr>
        <w:t>SuS</w:t>
      </w:r>
      <w:r w:rsidR="007323BA" w:rsidRPr="000D62D0">
        <w:rPr>
          <w:lang w:val="de-CH"/>
        </w:rPr>
        <w:t xml:space="preserve"> </w:t>
      </w:r>
      <w:r w:rsidRPr="000D62D0">
        <w:rPr>
          <w:lang w:val="de-CH"/>
        </w:rPr>
        <w:t>schreiben einen Brief an ihre beste Freu</w:t>
      </w:r>
      <w:r w:rsidR="007323BA" w:rsidRPr="000D62D0">
        <w:rPr>
          <w:lang w:val="de-CH"/>
        </w:rPr>
        <w:t>n</w:t>
      </w:r>
      <w:r w:rsidRPr="000D62D0">
        <w:rPr>
          <w:lang w:val="de-CH"/>
        </w:rPr>
        <w:t>din / ihren besten Freund, nachdem diese/r sich bei ihnen geoutet hat.</w:t>
      </w:r>
    </w:p>
    <w:p w14:paraId="1AAB7572" w14:textId="77777777" w:rsidR="00D500E4" w:rsidRPr="000D62D0" w:rsidRDefault="00D500E4" w:rsidP="00D500E4">
      <w:pPr>
        <w:rPr>
          <w:b/>
          <w:color w:val="000000" w:themeColor="text1"/>
          <w:lang w:val="de-CH"/>
        </w:rPr>
      </w:pPr>
      <w:r w:rsidRPr="000D62D0">
        <w:rPr>
          <w:b/>
          <w:color w:val="000000" w:themeColor="text1"/>
          <w:lang w:val="de-CH"/>
        </w:rPr>
        <w:t>Ziele</w:t>
      </w:r>
    </w:p>
    <w:p w14:paraId="3EC55953" w14:textId="5086F5DB" w:rsidR="00D500E4" w:rsidRPr="001D269E" w:rsidRDefault="00D500E4" w:rsidP="001D269E">
      <w:pPr>
        <w:pStyle w:val="Listenabsatz"/>
        <w:numPr>
          <w:ilvl w:val="0"/>
          <w:numId w:val="32"/>
        </w:numPr>
        <w:rPr>
          <w:color w:val="000000" w:themeColor="text1"/>
          <w:lang w:val="de-CH"/>
        </w:rPr>
      </w:pPr>
      <w:r w:rsidRPr="001D269E">
        <w:rPr>
          <w:color w:val="000000" w:themeColor="text1"/>
          <w:lang w:val="de-CH"/>
        </w:rPr>
        <w:t xml:space="preserve">Die </w:t>
      </w:r>
      <w:r w:rsidR="00776620" w:rsidRPr="001D269E">
        <w:rPr>
          <w:color w:val="000000" w:themeColor="text1"/>
          <w:lang w:val="de-CH"/>
        </w:rPr>
        <w:t>SuS</w:t>
      </w:r>
      <w:r w:rsidRPr="001D269E">
        <w:rPr>
          <w:color w:val="000000" w:themeColor="text1"/>
          <w:lang w:val="de-CH"/>
        </w:rPr>
        <w:t xml:space="preserve"> können sich in die Situation von Jugendlichen im Coming-out hineinverse</w:t>
      </w:r>
      <w:r w:rsidRPr="001D269E">
        <w:rPr>
          <w:color w:val="000000" w:themeColor="text1"/>
          <w:lang w:val="de-CH"/>
        </w:rPr>
        <w:t>t</w:t>
      </w:r>
      <w:r w:rsidRPr="001D269E">
        <w:rPr>
          <w:color w:val="000000" w:themeColor="text1"/>
          <w:lang w:val="de-CH"/>
        </w:rPr>
        <w:t>zen.</w:t>
      </w:r>
    </w:p>
    <w:p w14:paraId="3400A6DC" w14:textId="77777777" w:rsidR="00817B22" w:rsidRPr="000D62D0" w:rsidRDefault="00817B22" w:rsidP="00BF677D">
      <w:pPr>
        <w:rPr>
          <w:lang w:val="de-CH"/>
        </w:rPr>
      </w:pPr>
      <w:r w:rsidRPr="000D62D0">
        <w:rPr>
          <w:rStyle w:val="Betont"/>
          <w:lang w:val="de-CH"/>
        </w:rPr>
        <w:t>Ausgangslage</w:t>
      </w:r>
    </w:p>
    <w:p w14:paraId="180E1A5E" w14:textId="6BCDFB04" w:rsidR="00817B22" w:rsidRPr="000D62D0" w:rsidRDefault="00817B22" w:rsidP="00BF677D">
      <w:pPr>
        <w:rPr>
          <w:lang w:val="de-CH"/>
        </w:rPr>
      </w:pPr>
      <w:r w:rsidRPr="000D62D0">
        <w:rPr>
          <w:lang w:val="de-CH"/>
        </w:rPr>
        <w:t>Ein Brief, in dem sich ein Mädchen</w:t>
      </w:r>
      <w:r w:rsidR="005A0DA6">
        <w:rPr>
          <w:lang w:val="de-CH"/>
        </w:rPr>
        <w:t xml:space="preserve"> </w:t>
      </w:r>
      <w:r w:rsidR="00E070F3">
        <w:rPr>
          <w:lang w:val="de-CH"/>
        </w:rPr>
        <w:t>als les</w:t>
      </w:r>
      <w:r w:rsidR="005A0DA6">
        <w:rPr>
          <w:lang w:val="de-CH"/>
        </w:rPr>
        <w:t>b</w:t>
      </w:r>
      <w:r w:rsidR="00E070F3">
        <w:rPr>
          <w:lang w:val="de-CH"/>
        </w:rPr>
        <w:t xml:space="preserve">isch oder ein </w:t>
      </w:r>
      <w:r w:rsidRPr="000D62D0">
        <w:rPr>
          <w:lang w:val="de-CH"/>
        </w:rPr>
        <w:t>Junge als sc</w:t>
      </w:r>
      <w:r w:rsidR="007323BA" w:rsidRPr="000D62D0">
        <w:rPr>
          <w:lang w:val="de-CH"/>
        </w:rPr>
        <w:t xml:space="preserve">hwul outet, wird an die </w:t>
      </w:r>
      <w:r w:rsidR="00776620">
        <w:rPr>
          <w:lang w:val="de-CH"/>
        </w:rPr>
        <w:t>SuS</w:t>
      </w:r>
      <w:r w:rsidRPr="000D62D0">
        <w:rPr>
          <w:lang w:val="de-CH"/>
        </w:rPr>
        <w:t xml:space="preserve"> verteilt oder gemeinsam in der Klasse gelesen.</w:t>
      </w:r>
    </w:p>
    <w:p w14:paraId="701656D2" w14:textId="2D565015" w:rsidR="00817B22" w:rsidRPr="000D62D0" w:rsidRDefault="00817B22" w:rsidP="00BF677D">
      <w:pPr>
        <w:rPr>
          <w:lang w:val="de-CH"/>
        </w:rPr>
      </w:pPr>
      <w:r w:rsidRPr="000D62D0">
        <w:rPr>
          <w:lang w:val="de-CH"/>
        </w:rPr>
        <w:t xml:space="preserve">Die </w:t>
      </w:r>
      <w:r w:rsidR="00776620">
        <w:rPr>
          <w:lang w:val="de-CH"/>
        </w:rPr>
        <w:t>SuS</w:t>
      </w:r>
      <w:r w:rsidR="00D500E4" w:rsidRPr="000D62D0">
        <w:rPr>
          <w:lang w:val="de-CH"/>
        </w:rPr>
        <w:t xml:space="preserve"> </w:t>
      </w:r>
      <w:r w:rsidRPr="000D62D0">
        <w:rPr>
          <w:lang w:val="de-CH"/>
        </w:rPr>
        <w:t>stellen sich vor, dass ihre beste Freu</w:t>
      </w:r>
      <w:r w:rsidR="00FA26F1" w:rsidRPr="000D62D0">
        <w:rPr>
          <w:lang w:val="de-CH"/>
        </w:rPr>
        <w:t>n</w:t>
      </w:r>
      <w:r w:rsidRPr="000D62D0">
        <w:rPr>
          <w:lang w:val="de-CH"/>
        </w:rPr>
        <w:t>din / ihr bester Freund ihnen diesen Brief g</w:t>
      </w:r>
      <w:r w:rsidRPr="000D62D0">
        <w:rPr>
          <w:lang w:val="de-CH"/>
        </w:rPr>
        <w:t>e</w:t>
      </w:r>
      <w:r w:rsidRPr="000D62D0">
        <w:rPr>
          <w:lang w:val="de-CH"/>
        </w:rPr>
        <w:t>schickt hat.</w:t>
      </w:r>
    </w:p>
    <w:p w14:paraId="240DABDB" w14:textId="77777777" w:rsidR="00B13F96" w:rsidRPr="000D62D0" w:rsidRDefault="00D500E4" w:rsidP="00BF677D">
      <w:pPr>
        <w:rPr>
          <w:rStyle w:val="Betont"/>
          <w:lang w:val="de-CH"/>
        </w:rPr>
      </w:pPr>
      <w:r w:rsidRPr="000D62D0">
        <w:rPr>
          <w:rStyle w:val="Betont"/>
          <w:lang w:val="de-CH"/>
        </w:rPr>
        <w:t>Auftrag</w:t>
      </w:r>
    </w:p>
    <w:p w14:paraId="3B86A3E3" w14:textId="5974319B" w:rsidR="00817B22" w:rsidRPr="000D62D0" w:rsidRDefault="00E070F3" w:rsidP="00BF677D">
      <w:pPr>
        <w:rPr>
          <w:lang w:val="de-CH"/>
        </w:rPr>
      </w:pPr>
      <w:r>
        <w:rPr>
          <w:lang w:val="de-CH"/>
        </w:rPr>
        <w:t>Antwort auf den Brief schreiben.</w:t>
      </w:r>
    </w:p>
    <w:p w14:paraId="3749FF33" w14:textId="77777777" w:rsidR="00817B22" w:rsidRPr="000D62D0" w:rsidRDefault="00817B22" w:rsidP="00BF677D">
      <w:pPr>
        <w:rPr>
          <w:lang w:val="de-CH"/>
        </w:rPr>
      </w:pPr>
      <w:r w:rsidRPr="000D62D0">
        <w:rPr>
          <w:lang w:val="de-CH"/>
        </w:rPr>
        <w:t>Leitfragen:</w:t>
      </w:r>
    </w:p>
    <w:p w14:paraId="2CD02929" w14:textId="77777777" w:rsidR="00817B22" w:rsidRPr="000D62D0" w:rsidRDefault="00817B22" w:rsidP="007323BA">
      <w:pPr>
        <w:pStyle w:val="Listenabsatz"/>
        <w:numPr>
          <w:ilvl w:val="0"/>
          <w:numId w:val="20"/>
        </w:numPr>
        <w:rPr>
          <w:lang w:val="de-CH"/>
        </w:rPr>
      </w:pPr>
      <w:r w:rsidRPr="000D62D0">
        <w:rPr>
          <w:lang w:val="de-CH"/>
        </w:rPr>
        <w:t>Wie soll ich auf die überraschende Nachricht reagieren?</w:t>
      </w:r>
    </w:p>
    <w:p w14:paraId="48C7D75F" w14:textId="77777777" w:rsidR="00817B22" w:rsidRPr="000D62D0" w:rsidRDefault="00817B22" w:rsidP="007323BA">
      <w:pPr>
        <w:pStyle w:val="Listenabsatz"/>
        <w:numPr>
          <w:ilvl w:val="0"/>
          <w:numId w:val="20"/>
        </w:numPr>
        <w:rPr>
          <w:lang w:val="de-CH"/>
        </w:rPr>
      </w:pPr>
      <w:r w:rsidRPr="000D62D0">
        <w:rPr>
          <w:lang w:val="de-CH"/>
        </w:rPr>
        <w:t>Welche Reaktion würde ich mir an ihrer/seiner Stelle wünschen?</w:t>
      </w:r>
    </w:p>
    <w:p w14:paraId="359E2A4F" w14:textId="77777777" w:rsidR="00817B22" w:rsidRPr="000D62D0" w:rsidRDefault="00817B22" w:rsidP="007323BA">
      <w:pPr>
        <w:pStyle w:val="Listenabsatz"/>
        <w:numPr>
          <w:ilvl w:val="0"/>
          <w:numId w:val="20"/>
        </w:numPr>
        <w:rPr>
          <w:lang w:val="de-CH"/>
        </w:rPr>
      </w:pPr>
      <w:r w:rsidRPr="000D62D0">
        <w:rPr>
          <w:lang w:val="de-CH"/>
        </w:rPr>
        <w:t>Was soll ich meiner besten Freundin / meinem besten Freund raten?</w:t>
      </w:r>
    </w:p>
    <w:p w14:paraId="0FC9E787" w14:textId="77777777" w:rsidR="00817B22" w:rsidRPr="000D62D0" w:rsidRDefault="00817B22" w:rsidP="007323BA">
      <w:pPr>
        <w:pStyle w:val="Listenabsatz"/>
        <w:numPr>
          <w:ilvl w:val="0"/>
          <w:numId w:val="20"/>
        </w:numPr>
        <w:rPr>
          <w:lang w:val="de-CH"/>
        </w:rPr>
      </w:pPr>
      <w:r w:rsidRPr="000D62D0">
        <w:rPr>
          <w:lang w:val="de-CH"/>
        </w:rPr>
        <w:t>Was soll er/sie machen? Was auf keinen Fall?</w:t>
      </w:r>
    </w:p>
    <w:p w14:paraId="4FC3DCD1" w14:textId="4FDCD471" w:rsidR="00817B22" w:rsidRPr="000D62D0" w:rsidRDefault="00817B22" w:rsidP="00BF677D">
      <w:pPr>
        <w:rPr>
          <w:lang w:val="de-CH"/>
        </w:rPr>
      </w:pPr>
      <w:r w:rsidRPr="000D62D0">
        <w:rPr>
          <w:rStyle w:val="Betont"/>
          <w:b w:val="0"/>
          <w:lang w:val="de-CH"/>
        </w:rPr>
        <w:t>Weiterführende Tätigkeit</w:t>
      </w:r>
      <w:r w:rsidR="00D500E4" w:rsidRPr="000D62D0">
        <w:rPr>
          <w:rStyle w:val="Betont"/>
          <w:b w:val="0"/>
          <w:lang w:val="de-CH"/>
        </w:rPr>
        <w:t>:</w:t>
      </w:r>
      <w:r w:rsidR="00D500E4" w:rsidRPr="000D62D0">
        <w:rPr>
          <w:rStyle w:val="Betont"/>
          <w:lang w:val="de-CH"/>
        </w:rPr>
        <w:t xml:space="preserve"> </w:t>
      </w:r>
      <w:r w:rsidRPr="000D62D0">
        <w:rPr>
          <w:lang w:val="de-CH"/>
        </w:rPr>
        <w:t xml:space="preserve">Die </w:t>
      </w:r>
      <w:r w:rsidR="00776620">
        <w:rPr>
          <w:lang w:val="de-CH"/>
        </w:rPr>
        <w:t>SuS</w:t>
      </w:r>
      <w:r w:rsidR="00A924DD">
        <w:rPr>
          <w:lang w:val="de-CH"/>
        </w:rPr>
        <w:t xml:space="preserve"> </w:t>
      </w:r>
      <w:r w:rsidRPr="000D62D0">
        <w:rPr>
          <w:lang w:val="de-CH"/>
        </w:rPr>
        <w:t>vergleichen ihre Antworten miteinander und diskutieren, was in einer solchen Situation wichtig wäre.</w:t>
      </w:r>
    </w:p>
    <w:p w14:paraId="588D5F93" w14:textId="1E4D61CA" w:rsidR="00776620" w:rsidRDefault="00817B22" w:rsidP="00BF677D">
      <w:pPr>
        <w:rPr>
          <w:lang w:val="de-CH"/>
        </w:rPr>
      </w:pPr>
      <w:r w:rsidRPr="000D62D0">
        <w:rPr>
          <w:rStyle w:val="Betont"/>
          <w:b w:val="0"/>
          <w:lang w:val="de-CH"/>
        </w:rPr>
        <w:t>Variante</w:t>
      </w:r>
      <w:r w:rsidR="00D500E4" w:rsidRPr="000D62D0">
        <w:rPr>
          <w:rStyle w:val="Betont"/>
          <w:b w:val="0"/>
          <w:lang w:val="de-CH"/>
        </w:rPr>
        <w:t>:</w:t>
      </w:r>
      <w:r w:rsidR="00D500E4" w:rsidRPr="000D62D0">
        <w:rPr>
          <w:rStyle w:val="Betont"/>
          <w:lang w:val="de-CH"/>
        </w:rPr>
        <w:t xml:space="preserve"> </w:t>
      </w:r>
      <w:r w:rsidRPr="000D62D0">
        <w:rPr>
          <w:lang w:val="de-CH"/>
        </w:rPr>
        <w:t xml:space="preserve">Anstatt einzeln eine Antwort zu schreiben, können die </w:t>
      </w:r>
      <w:r w:rsidR="00776620">
        <w:rPr>
          <w:lang w:val="de-CH"/>
        </w:rPr>
        <w:t>SuS</w:t>
      </w:r>
      <w:r w:rsidR="00A924DD">
        <w:rPr>
          <w:lang w:val="de-CH"/>
        </w:rPr>
        <w:t xml:space="preserve"> </w:t>
      </w:r>
      <w:r w:rsidRPr="000D62D0">
        <w:rPr>
          <w:lang w:val="de-CH"/>
        </w:rPr>
        <w:t>gemeinsam diskutieren, wie sie in einem solchen Fall reagieren würden.</w:t>
      </w:r>
    </w:p>
    <w:p w14:paraId="19AD51E2" w14:textId="77777777" w:rsidR="003B29D5" w:rsidRPr="00776620" w:rsidRDefault="003B29D5" w:rsidP="00BF677D">
      <w:pPr>
        <w:rPr>
          <w:lang w:val="de-CH"/>
        </w:rPr>
      </w:pPr>
    </w:p>
    <w:tbl>
      <w:tblPr>
        <w:tblStyle w:val="Tabellenraster"/>
        <w:tblW w:w="9464" w:type="dxa"/>
        <w:tblLook w:val="04A0" w:firstRow="1" w:lastRow="0" w:firstColumn="1" w:lastColumn="0" w:noHBand="0" w:noVBand="1"/>
      </w:tblPr>
      <w:tblGrid>
        <w:gridCol w:w="3154"/>
        <w:gridCol w:w="3155"/>
        <w:gridCol w:w="3155"/>
      </w:tblGrid>
      <w:tr w:rsidR="004E3A02" w:rsidRPr="000D62D0" w14:paraId="3C5C3CE7" w14:textId="77777777" w:rsidTr="00B13F96">
        <w:tc>
          <w:tcPr>
            <w:tcW w:w="3154" w:type="dxa"/>
            <w:tcBorders>
              <w:top w:val="single" w:sz="4" w:space="0" w:color="BFBFBF" w:themeColor="background1" w:themeShade="BF"/>
            </w:tcBorders>
          </w:tcPr>
          <w:p w14:paraId="7CAD2C1E" w14:textId="77777777" w:rsidR="004E3A02" w:rsidRPr="000D62D0" w:rsidRDefault="004E3A02" w:rsidP="004E3A02">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1A826B85" w14:textId="44090FBF" w:rsidR="004E3A02" w:rsidRPr="000D62D0" w:rsidRDefault="004E3A02" w:rsidP="004E3A02">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18638118" w14:textId="77777777" w:rsidR="004E3A02" w:rsidRPr="000D62D0" w:rsidRDefault="004E3A02" w:rsidP="004E3A02">
            <w:pPr>
              <w:spacing w:after="0"/>
              <w:rPr>
                <w:b/>
                <w:sz w:val="20"/>
                <w:lang w:val="de-CH"/>
              </w:rPr>
            </w:pPr>
            <w:r w:rsidRPr="000D62D0">
              <w:rPr>
                <w:b/>
                <w:sz w:val="20"/>
                <w:lang w:val="de-CH"/>
              </w:rPr>
              <w:t>Anhang</w:t>
            </w:r>
          </w:p>
        </w:tc>
      </w:tr>
      <w:tr w:rsidR="004E3A02" w:rsidRPr="000D62D0" w14:paraId="7FF98CAF" w14:textId="77777777" w:rsidTr="00D572E8">
        <w:tc>
          <w:tcPr>
            <w:tcW w:w="3154" w:type="dxa"/>
          </w:tcPr>
          <w:p w14:paraId="399932D3" w14:textId="77777777" w:rsidR="004E3A02" w:rsidRPr="000D62D0" w:rsidRDefault="004E3A02" w:rsidP="004E3A02">
            <w:pPr>
              <w:spacing w:after="0"/>
              <w:rPr>
                <w:sz w:val="20"/>
                <w:lang w:val="de-CH"/>
              </w:rPr>
            </w:pPr>
            <w:r w:rsidRPr="000D62D0">
              <w:rPr>
                <w:sz w:val="20"/>
                <w:lang w:val="de-CH"/>
              </w:rPr>
              <w:t>Sek I</w:t>
            </w:r>
          </w:p>
        </w:tc>
        <w:tc>
          <w:tcPr>
            <w:tcW w:w="3155" w:type="dxa"/>
          </w:tcPr>
          <w:p w14:paraId="6F012B15" w14:textId="77777777" w:rsidR="004E3A02" w:rsidRPr="000D62D0" w:rsidRDefault="004E3A02" w:rsidP="004E3A02">
            <w:pPr>
              <w:spacing w:after="0"/>
              <w:rPr>
                <w:sz w:val="20"/>
                <w:lang w:val="de-CH"/>
              </w:rPr>
            </w:pPr>
            <w:r w:rsidRPr="000D62D0">
              <w:rPr>
                <w:sz w:val="20"/>
                <w:lang w:val="de-CH"/>
              </w:rPr>
              <w:t>Schreibzeug</w:t>
            </w:r>
          </w:p>
          <w:p w14:paraId="33C57EE8" w14:textId="1ADEB7CC" w:rsidR="004E3A02" w:rsidRPr="000D62D0" w:rsidRDefault="004E3A02" w:rsidP="004E3A02">
            <w:pPr>
              <w:spacing w:after="0"/>
              <w:rPr>
                <w:sz w:val="20"/>
                <w:lang w:val="de-CH"/>
              </w:rPr>
            </w:pPr>
            <w:r w:rsidRPr="000D62D0">
              <w:rPr>
                <w:sz w:val="20"/>
                <w:lang w:val="de-CH"/>
              </w:rPr>
              <w:t>Briefpapier</w:t>
            </w:r>
          </w:p>
        </w:tc>
        <w:tc>
          <w:tcPr>
            <w:tcW w:w="3155" w:type="dxa"/>
          </w:tcPr>
          <w:p w14:paraId="3AA25091" w14:textId="77777777" w:rsidR="004E3A02" w:rsidRPr="000D62D0" w:rsidRDefault="004E3A02" w:rsidP="004E3A02">
            <w:pPr>
              <w:spacing w:after="0"/>
              <w:rPr>
                <w:sz w:val="20"/>
                <w:lang w:val="de-CH"/>
              </w:rPr>
            </w:pPr>
            <w:r w:rsidRPr="00E333BA">
              <w:rPr>
                <w:sz w:val="20"/>
                <w:lang w:val="de-CH"/>
              </w:rPr>
              <w:t>Brief</w:t>
            </w:r>
          </w:p>
        </w:tc>
      </w:tr>
      <w:tr w:rsidR="00D500E4" w:rsidRPr="000D62D0" w14:paraId="03093347" w14:textId="77777777" w:rsidTr="00D500E4">
        <w:tc>
          <w:tcPr>
            <w:tcW w:w="3154" w:type="dxa"/>
          </w:tcPr>
          <w:p w14:paraId="239716C1" w14:textId="099F76F9" w:rsidR="00D500E4" w:rsidRPr="000D62D0" w:rsidRDefault="00D500E4" w:rsidP="00802BDF">
            <w:pPr>
              <w:spacing w:after="0"/>
              <w:rPr>
                <w:b/>
                <w:sz w:val="20"/>
                <w:lang w:val="de-CH"/>
              </w:rPr>
            </w:pPr>
            <w:r w:rsidRPr="000D62D0">
              <w:rPr>
                <w:b/>
                <w:sz w:val="20"/>
                <w:lang w:val="de-CH"/>
              </w:rPr>
              <w:t>Zeit</w:t>
            </w:r>
          </w:p>
        </w:tc>
        <w:tc>
          <w:tcPr>
            <w:tcW w:w="3155" w:type="dxa"/>
          </w:tcPr>
          <w:p w14:paraId="7650A348" w14:textId="0E7FA315" w:rsidR="00D500E4" w:rsidRPr="000D62D0" w:rsidRDefault="00D500E4" w:rsidP="00802BDF">
            <w:pPr>
              <w:spacing w:after="0"/>
              <w:rPr>
                <w:b/>
                <w:sz w:val="20"/>
                <w:lang w:val="de-CH"/>
              </w:rPr>
            </w:pPr>
            <w:r w:rsidRPr="000D62D0">
              <w:rPr>
                <w:b/>
                <w:sz w:val="20"/>
                <w:lang w:val="de-CH"/>
              </w:rPr>
              <w:t>Methode</w:t>
            </w:r>
          </w:p>
        </w:tc>
        <w:tc>
          <w:tcPr>
            <w:tcW w:w="3155" w:type="dxa"/>
          </w:tcPr>
          <w:p w14:paraId="0E94F1B4" w14:textId="7EC5E13E" w:rsidR="00D500E4" w:rsidRPr="000D62D0" w:rsidRDefault="00D500E4" w:rsidP="00802BDF">
            <w:pPr>
              <w:spacing w:after="0"/>
              <w:rPr>
                <w:b/>
                <w:sz w:val="20"/>
                <w:lang w:val="de-CH"/>
              </w:rPr>
            </w:pPr>
          </w:p>
        </w:tc>
      </w:tr>
      <w:tr w:rsidR="00D500E4" w:rsidRPr="000D62D0" w14:paraId="01938C33" w14:textId="77777777" w:rsidTr="00D500E4">
        <w:tc>
          <w:tcPr>
            <w:tcW w:w="3154" w:type="dxa"/>
          </w:tcPr>
          <w:p w14:paraId="1300D6B4" w14:textId="77777777" w:rsidR="00D500E4" w:rsidRPr="000D62D0" w:rsidRDefault="00C2580D" w:rsidP="00802BDF">
            <w:pPr>
              <w:spacing w:after="0"/>
              <w:rPr>
                <w:sz w:val="20"/>
                <w:lang w:val="de-CH"/>
              </w:rPr>
            </w:pPr>
            <w:r w:rsidRPr="000D62D0">
              <w:rPr>
                <w:sz w:val="20"/>
                <w:lang w:val="de-CH"/>
              </w:rPr>
              <w:t>1</w:t>
            </w:r>
            <w:r w:rsidR="00D500E4" w:rsidRPr="000D62D0">
              <w:rPr>
                <w:sz w:val="20"/>
                <w:lang w:val="de-CH"/>
              </w:rPr>
              <w:t xml:space="preserve"> Lektion</w:t>
            </w:r>
          </w:p>
        </w:tc>
        <w:tc>
          <w:tcPr>
            <w:tcW w:w="3155" w:type="dxa"/>
          </w:tcPr>
          <w:p w14:paraId="22397BCE" w14:textId="77777777" w:rsidR="00D500E4" w:rsidRPr="000D62D0" w:rsidRDefault="00D500E4" w:rsidP="00802BDF">
            <w:pPr>
              <w:spacing w:after="0"/>
              <w:rPr>
                <w:sz w:val="20"/>
                <w:lang w:val="de-CH"/>
              </w:rPr>
            </w:pPr>
            <w:r w:rsidRPr="000D62D0">
              <w:rPr>
                <w:sz w:val="20"/>
                <w:lang w:val="de-CH"/>
              </w:rPr>
              <w:t>EA</w:t>
            </w:r>
          </w:p>
        </w:tc>
        <w:tc>
          <w:tcPr>
            <w:tcW w:w="3155" w:type="dxa"/>
          </w:tcPr>
          <w:p w14:paraId="080D4EC5" w14:textId="085EF226" w:rsidR="00C2580D" w:rsidRPr="000D62D0" w:rsidRDefault="00C2580D" w:rsidP="00802BDF">
            <w:pPr>
              <w:spacing w:after="0"/>
              <w:rPr>
                <w:sz w:val="20"/>
                <w:lang w:val="de-CH"/>
              </w:rPr>
            </w:pPr>
          </w:p>
        </w:tc>
      </w:tr>
    </w:tbl>
    <w:p w14:paraId="150C43AB" w14:textId="08091CF7" w:rsidR="00096567" w:rsidRPr="00776620" w:rsidRDefault="005210BC" w:rsidP="00096567">
      <w:pPr>
        <w:pStyle w:val="berschrift1"/>
        <w:rPr>
          <w:lang w:val="en-GB"/>
        </w:rPr>
      </w:pPr>
      <w:bookmarkStart w:id="2" w:name="_Toc513737322"/>
      <w:r>
        <w:rPr>
          <w:lang w:val="en-GB"/>
        </w:rPr>
        <w:t>Coming</w:t>
      </w:r>
      <w:bookmarkStart w:id="3" w:name="_GoBack"/>
      <w:bookmarkEnd w:id="3"/>
      <w:r>
        <w:rPr>
          <w:lang w:val="en-GB"/>
        </w:rPr>
        <w:t>-O</w:t>
      </w:r>
      <w:r w:rsidR="00096567" w:rsidRPr="00776620">
        <w:rPr>
          <w:lang w:val="en-GB"/>
        </w:rPr>
        <w:t xml:space="preserve">ut </w:t>
      </w:r>
      <w:r>
        <w:rPr>
          <w:lang w:val="en-GB"/>
        </w:rPr>
        <w:t xml:space="preserve">Stories </w:t>
      </w:r>
      <w:r w:rsidR="00CE5429" w:rsidRPr="00776620">
        <w:rPr>
          <w:lang w:val="en-GB"/>
        </w:rPr>
        <w:t>in English class</w:t>
      </w:r>
      <w:bookmarkEnd w:id="2"/>
    </w:p>
    <w:p w14:paraId="128CC29D" w14:textId="75C3A5E1" w:rsidR="00817B22" w:rsidRPr="000D62D0" w:rsidRDefault="00817B22" w:rsidP="00BF677D">
      <w:pPr>
        <w:rPr>
          <w:lang w:val="de-CH"/>
        </w:rPr>
      </w:pPr>
      <w:r w:rsidRPr="000D62D0">
        <w:rPr>
          <w:lang w:val="de-CH"/>
        </w:rPr>
        <w:t xml:space="preserve">Die </w:t>
      </w:r>
      <w:r w:rsidR="00776620">
        <w:rPr>
          <w:lang w:val="de-CH"/>
        </w:rPr>
        <w:t>SuS</w:t>
      </w:r>
      <w:r w:rsidRPr="000D62D0">
        <w:rPr>
          <w:lang w:val="de-CH"/>
        </w:rPr>
        <w:t xml:space="preserve"> lesen </w:t>
      </w:r>
      <w:r w:rsidR="001D269E">
        <w:rPr>
          <w:lang w:val="de-CH"/>
        </w:rPr>
        <w:t>mehrere kurze Coming-Out Geschichten auf English</w:t>
      </w:r>
      <w:r w:rsidRPr="000D62D0">
        <w:rPr>
          <w:lang w:val="de-CH"/>
        </w:rPr>
        <w:t>.</w:t>
      </w:r>
    </w:p>
    <w:p w14:paraId="3D12C7CE" w14:textId="6E0B68CC" w:rsidR="00817B22" w:rsidRPr="000D62D0" w:rsidRDefault="001D269E" w:rsidP="00BF677D">
      <w:pPr>
        <w:rPr>
          <w:lang w:val="de-CH"/>
        </w:rPr>
      </w:pPr>
      <w:r>
        <w:rPr>
          <w:lang w:val="de-CH"/>
        </w:rPr>
        <w:t>Die anschliessende Diskussion kann über die gemeinsamen Erfahrungen dieser Jugendlichen zur Selbstreflexion führen und der empathischen Anteilnahme an den Freuden und Ängsten dieser Jugendlichen.</w:t>
      </w:r>
    </w:p>
    <w:p w14:paraId="2565E442" w14:textId="77777777" w:rsidR="001D269E" w:rsidRDefault="001C2E7F" w:rsidP="001D269E">
      <w:pPr>
        <w:rPr>
          <w:b/>
          <w:color w:val="000000" w:themeColor="text1"/>
          <w:lang w:val="de-CH"/>
        </w:rPr>
      </w:pPr>
      <w:r w:rsidRPr="001D269E">
        <w:rPr>
          <w:b/>
          <w:color w:val="000000" w:themeColor="text1"/>
          <w:lang w:val="de-CH"/>
        </w:rPr>
        <w:t>Ziele</w:t>
      </w:r>
    </w:p>
    <w:p w14:paraId="48F0F7DB" w14:textId="50F27CD6" w:rsidR="000C27DA" w:rsidRPr="001D269E" w:rsidRDefault="000C27DA" w:rsidP="001D269E">
      <w:pPr>
        <w:pStyle w:val="Listenabsatz"/>
        <w:numPr>
          <w:ilvl w:val="0"/>
          <w:numId w:val="35"/>
        </w:numPr>
        <w:rPr>
          <w:lang w:val="de-CH"/>
        </w:rPr>
      </w:pPr>
      <w:r w:rsidRPr="001D269E">
        <w:rPr>
          <w:lang w:val="de-CH"/>
        </w:rPr>
        <w:t xml:space="preserve">Die </w:t>
      </w:r>
      <w:r w:rsidR="00776620" w:rsidRPr="001D269E">
        <w:rPr>
          <w:lang w:val="de-CH"/>
        </w:rPr>
        <w:t>SuS</w:t>
      </w:r>
      <w:r w:rsidRPr="001D269E">
        <w:rPr>
          <w:lang w:val="de-CH"/>
        </w:rPr>
        <w:t xml:space="preserve"> wissen, was </w:t>
      </w:r>
      <w:r w:rsidR="00776620" w:rsidRPr="001D269E">
        <w:rPr>
          <w:lang w:val="de-CH"/>
        </w:rPr>
        <w:t>der</w:t>
      </w:r>
      <w:r w:rsidRPr="001D269E">
        <w:rPr>
          <w:lang w:val="de-CH"/>
        </w:rPr>
        <w:t xml:space="preserve"> </w:t>
      </w:r>
      <w:r w:rsidR="00776620" w:rsidRPr="001D269E">
        <w:rPr>
          <w:lang w:val="de-CH"/>
        </w:rPr>
        <w:t>Terminus</w:t>
      </w:r>
      <w:r w:rsidRPr="001D269E">
        <w:rPr>
          <w:lang w:val="de-CH"/>
        </w:rPr>
        <w:t xml:space="preserve"> „Coming-out“ </w:t>
      </w:r>
      <w:r w:rsidR="00776620" w:rsidRPr="001D269E">
        <w:rPr>
          <w:lang w:val="de-CH"/>
        </w:rPr>
        <w:t>bedeutet</w:t>
      </w:r>
      <w:r w:rsidRPr="001D269E">
        <w:rPr>
          <w:lang w:val="de-CH"/>
        </w:rPr>
        <w:t>.</w:t>
      </w:r>
    </w:p>
    <w:p w14:paraId="10BFCF39" w14:textId="56FEE60C" w:rsidR="00B67BAF" w:rsidRPr="009F420D" w:rsidRDefault="00817B22" w:rsidP="00BF677D">
      <w:pPr>
        <w:pStyle w:val="Listenabsatz"/>
        <w:numPr>
          <w:ilvl w:val="0"/>
          <w:numId w:val="34"/>
        </w:numPr>
        <w:rPr>
          <w:lang w:val="de-CH"/>
        </w:rPr>
      </w:pPr>
      <w:r w:rsidRPr="001D269E">
        <w:rPr>
          <w:lang w:val="de-CH"/>
        </w:rPr>
        <w:t xml:space="preserve">Die </w:t>
      </w:r>
      <w:r w:rsidR="00776620" w:rsidRPr="001D269E">
        <w:rPr>
          <w:lang w:val="de-CH"/>
        </w:rPr>
        <w:t>SuS</w:t>
      </w:r>
      <w:r w:rsidRPr="001D269E">
        <w:rPr>
          <w:lang w:val="de-CH"/>
        </w:rPr>
        <w:t xml:space="preserve"> setzen </w:t>
      </w:r>
      <w:r w:rsidR="00776620" w:rsidRPr="001D269E">
        <w:rPr>
          <w:lang w:val="de-CH"/>
        </w:rPr>
        <w:t>sich mit Coming-out-Erfahrungen</w:t>
      </w:r>
      <w:r w:rsidR="00172999" w:rsidRPr="001D269E">
        <w:rPr>
          <w:lang w:val="de-CH"/>
        </w:rPr>
        <w:t xml:space="preserve"> und unterschiedlichen Reaktionen darauf </w:t>
      </w:r>
      <w:r w:rsidRPr="001D269E">
        <w:rPr>
          <w:lang w:val="de-CH"/>
        </w:rPr>
        <w:t>auseinander</w:t>
      </w:r>
      <w:r w:rsidR="000C27DA" w:rsidRPr="001D269E">
        <w:rPr>
          <w:lang w:val="de-CH"/>
        </w:rPr>
        <w:t>.</w:t>
      </w:r>
    </w:p>
    <w:p w14:paraId="018E97AE" w14:textId="7E4F80A7" w:rsidR="00B67BAF" w:rsidRPr="001D269E" w:rsidRDefault="00817B22" w:rsidP="00BF677D">
      <w:pPr>
        <w:rPr>
          <w:rStyle w:val="Link"/>
          <w:color w:val="FF0000"/>
          <w:sz w:val="20"/>
          <w:u w:val="none"/>
          <w:lang w:val="de-CH"/>
        </w:rPr>
      </w:pPr>
      <w:r w:rsidRPr="001D269E">
        <w:rPr>
          <w:rStyle w:val="Betont"/>
          <w:sz w:val="20"/>
          <w:lang w:val="de-CH"/>
        </w:rPr>
        <w:t>Quelle</w:t>
      </w:r>
      <w:r w:rsidRPr="001D269E">
        <w:rPr>
          <w:sz w:val="20"/>
          <w:lang w:val="de-CH"/>
        </w:rPr>
        <w:t>:</w:t>
      </w:r>
      <w:r w:rsidR="00776620" w:rsidRPr="001D269E">
        <w:rPr>
          <w:sz w:val="20"/>
          <w:lang w:val="de-CH"/>
        </w:rPr>
        <w:br/>
      </w:r>
      <w:r w:rsidR="005210BC" w:rsidRPr="001D269E">
        <w:rPr>
          <w:sz w:val="20"/>
          <w:lang w:val="de-CH"/>
        </w:rPr>
        <w:t>https://www.buzzfeed.com</w:t>
      </w:r>
    </w:p>
    <w:tbl>
      <w:tblPr>
        <w:tblStyle w:val="Tabellenraster"/>
        <w:tblW w:w="9464" w:type="dxa"/>
        <w:tblLook w:val="04A0" w:firstRow="1" w:lastRow="0" w:firstColumn="1" w:lastColumn="0" w:noHBand="0" w:noVBand="1"/>
      </w:tblPr>
      <w:tblGrid>
        <w:gridCol w:w="3154"/>
        <w:gridCol w:w="3155"/>
        <w:gridCol w:w="3155"/>
      </w:tblGrid>
      <w:tr w:rsidR="004E3A02" w:rsidRPr="000D62D0" w14:paraId="49FC523E" w14:textId="77777777" w:rsidTr="00D572E8">
        <w:tc>
          <w:tcPr>
            <w:tcW w:w="3154" w:type="dxa"/>
            <w:tcBorders>
              <w:top w:val="single" w:sz="4" w:space="0" w:color="BFBFBF" w:themeColor="background1" w:themeShade="BF"/>
            </w:tcBorders>
          </w:tcPr>
          <w:p w14:paraId="565D9699" w14:textId="77777777" w:rsidR="004E3A02" w:rsidRPr="000D62D0" w:rsidRDefault="004E3A02" w:rsidP="004E3A02">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F6741C0" w14:textId="514C0FEB" w:rsidR="004E3A02" w:rsidRPr="000D62D0" w:rsidRDefault="004E3A02" w:rsidP="004E3A02">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175243B6" w14:textId="77777777" w:rsidR="004E3A02" w:rsidRPr="000D62D0" w:rsidRDefault="004E3A02" w:rsidP="004E3A02">
            <w:pPr>
              <w:spacing w:after="0"/>
              <w:rPr>
                <w:b/>
                <w:sz w:val="20"/>
                <w:lang w:val="de-CH"/>
              </w:rPr>
            </w:pPr>
            <w:r w:rsidRPr="000D62D0">
              <w:rPr>
                <w:b/>
                <w:sz w:val="20"/>
                <w:lang w:val="de-CH"/>
              </w:rPr>
              <w:t>Anhang</w:t>
            </w:r>
          </w:p>
        </w:tc>
      </w:tr>
      <w:tr w:rsidR="004E3A02" w:rsidRPr="000D62D0" w14:paraId="3C94A4C8" w14:textId="77777777" w:rsidTr="00D572E8">
        <w:tc>
          <w:tcPr>
            <w:tcW w:w="3154" w:type="dxa"/>
          </w:tcPr>
          <w:p w14:paraId="6FEBE60B" w14:textId="77777777" w:rsidR="004E3A02" w:rsidRPr="000D62D0" w:rsidRDefault="004E3A02" w:rsidP="004E3A02">
            <w:pPr>
              <w:spacing w:after="0"/>
              <w:rPr>
                <w:sz w:val="20"/>
                <w:lang w:val="de-CH"/>
              </w:rPr>
            </w:pPr>
            <w:r w:rsidRPr="000D62D0">
              <w:rPr>
                <w:sz w:val="20"/>
                <w:lang w:val="de-CH"/>
              </w:rPr>
              <w:t>Sek I/II</w:t>
            </w:r>
          </w:p>
        </w:tc>
        <w:tc>
          <w:tcPr>
            <w:tcW w:w="3155" w:type="dxa"/>
          </w:tcPr>
          <w:p w14:paraId="4AA25FE0" w14:textId="77777777" w:rsidR="004E3A02" w:rsidRPr="000D62D0" w:rsidRDefault="004E3A02" w:rsidP="004E3A02">
            <w:pPr>
              <w:spacing w:after="0"/>
              <w:rPr>
                <w:sz w:val="20"/>
                <w:lang w:val="de-CH"/>
              </w:rPr>
            </w:pPr>
            <w:r w:rsidRPr="000D62D0">
              <w:rPr>
                <w:sz w:val="20"/>
                <w:lang w:val="de-CH"/>
              </w:rPr>
              <w:t>Notizmaterial</w:t>
            </w:r>
          </w:p>
          <w:p w14:paraId="47E525D0" w14:textId="5244F39C" w:rsidR="004E3A02" w:rsidRPr="000D62D0" w:rsidRDefault="004E3A02" w:rsidP="004E3A02">
            <w:pPr>
              <w:spacing w:after="0"/>
              <w:rPr>
                <w:sz w:val="20"/>
                <w:lang w:val="de-CH"/>
              </w:rPr>
            </w:pPr>
            <w:r w:rsidRPr="000D62D0">
              <w:rPr>
                <w:sz w:val="20"/>
                <w:lang w:val="de-CH"/>
              </w:rPr>
              <w:t>Papierstreifen mit Begriffen</w:t>
            </w:r>
          </w:p>
        </w:tc>
        <w:tc>
          <w:tcPr>
            <w:tcW w:w="3155" w:type="dxa"/>
          </w:tcPr>
          <w:p w14:paraId="3CE8731B" w14:textId="2486D7A8" w:rsidR="004E3A02" w:rsidRPr="000D62D0" w:rsidRDefault="004E3A02" w:rsidP="005210BC">
            <w:pPr>
              <w:spacing w:after="0"/>
              <w:rPr>
                <w:sz w:val="20"/>
                <w:lang w:val="de-CH"/>
              </w:rPr>
            </w:pPr>
            <w:r w:rsidRPr="005210BC">
              <w:rPr>
                <w:color w:val="000000" w:themeColor="text1"/>
                <w:sz w:val="20"/>
                <w:lang w:val="de-CH"/>
              </w:rPr>
              <w:t>Coming-</w:t>
            </w:r>
            <w:r w:rsidR="005210BC" w:rsidRPr="005210BC">
              <w:rPr>
                <w:color w:val="000000" w:themeColor="text1"/>
                <w:sz w:val="20"/>
                <w:lang w:val="de-CH"/>
              </w:rPr>
              <w:t>O</w:t>
            </w:r>
            <w:r w:rsidRPr="005210BC">
              <w:rPr>
                <w:color w:val="000000" w:themeColor="text1"/>
                <w:sz w:val="20"/>
                <w:lang w:val="de-CH"/>
              </w:rPr>
              <w:t xml:space="preserve">ut </w:t>
            </w:r>
            <w:r w:rsidR="005210BC" w:rsidRPr="005210BC">
              <w:rPr>
                <w:color w:val="000000" w:themeColor="text1"/>
                <w:sz w:val="20"/>
                <w:lang w:val="de-CH"/>
              </w:rPr>
              <w:t>Stories</w:t>
            </w:r>
          </w:p>
        </w:tc>
      </w:tr>
      <w:tr w:rsidR="00C15E70" w:rsidRPr="000D62D0" w14:paraId="26F3B68E" w14:textId="77777777" w:rsidTr="00C15E70">
        <w:tc>
          <w:tcPr>
            <w:tcW w:w="3154" w:type="dxa"/>
          </w:tcPr>
          <w:p w14:paraId="2D825B8F" w14:textId="41A05E0F" w:rsidR="00C15E70" w:rsidRPr="000D62D0" w:rsidRDefault="00C15E70" w:rsidP="00802BDF">
            <w:pPr>
              <w:spacing w:after="0"/>
              <w:rPr>
                <w:b/>
                <w:sz w:val="20"/>
                <w:lang w:val="de-CH"/>
              </w:rPr>
            </w:pPr>
            <w:r w:rsidRPr="000D62D0">
              <w:rPr>
                <w:b/>
                <w:sz w:val="20"/>
                <w:lang w:val="de-CH"/>
              </w:rPr>
              <w:t>Zeit</w:t>
            </w:r>
          </w:p>
        </w:tc>
        <w:tc>
          <w:tcPr>
            <w:tcW w:w="3155" w:type="dxa"/>
          </w:tcPr>
          <w:p w14:paraId="7CFF3AB0" w14:textId="75F5FB8C" w:rsidR="00C15E70" w:rsidRPr="000D62D0" w:rsidRDefault="00C15E70" w:rsidP="00802BDF">
            <w:pPr>
              <w:spacing w:after="0"/>
              <w:rPr>
                <w:b/>
                <w:sz w:val="20"/>
                <w:lang w:val="de-CH"/>
              </w:rPr>
            </w:pPr>
            <w:r w:rsidRPr="000D62D0">
              <w:rPr>
                <w:b/>
                <w:sz w:val="20"/>
                <w:lang w:val="de-CH"/>
              </w:rPr>
              <w:t>Methode</w:t>
            </w:r>
          </w:p>
        </w:tc>
        <w:tc>
          <w:tcPr>
            <w:tcW w:w="3155" w:type="dxa"/>
          </w:tcPr>
          <w:p w14:paraId="667B658D" w14:textId="7DB87CAC" w:rsidR="00C15E70" w:rsidRPr="000D62D0" w:rsidRDefault="00C15E70" w:rsidP="00802BDF">
            <w:pPr>
              <w:spacing w:after="0"/>
              <w:rPr>
                <w:b/>
                <w:sz w:val="20"/>
                <w:lang w:val="de-CH"/>
              </w:rPr>
            </w:pPr>
          </w:p>
        </w:tc>
      </w:tr>
      <w:tr w:rsidR="00C15E70" w:rsidRPr="000D62D0" w14:paraId="6861009B" w14:textId="77777777" w:rsidTr="00C15E70">
        <w:tc>
          <w:tcPr>
            <w:tcW w:w="3154" w:type="dxa"/>
          </w:tcPr>
          <w:p w14:paraId="6EAF2160" w14:textId="77777777" w:rsidR="00C15E70" w:rsidRPr="000D62D0" w:rsidRDefault="00C15E70" w:rsidP="00802BDF">
            <w:pPr>
              <w:spacing w:after="0"/>
              <w:rPr>
                <w:sz w:val="20"/>
                <w:lang w:val="de-CH"/>
              </w:rPr>
            </w:pPr>
            <w:r w:rsidRPr="000D62D0">
              <w:rPr>
                <w:sz w:val="20"/>
                <w:lang w:val="de-CH"/>
              </w:rPr>
              <w:lastRenderedPageBreak/>
              <w:t>2 Lektionen</w:t>
            </w:r>
          </w:p>
        </w:tc>
        <w:tc>
          <w:tcPr>
            <w:tcW w:w="3155" w:type="dxa"/>
          </w:tcPr>
          <w:p w14:paraId="4FA05E21" w14:textId="77777777" w:rsidR="00C15E70" w:rsidRPr="000D62D0" w:rsidRDefault="00C15E70" w:rsidP="00802BDF">
            <w:pPr>
              <w:spacing w:after="0"/>
              <w:rPr>
                <w:sz w:val="20"/>
                <w:lang w:val="de-CH"/>
              </w:rPr>
            </w:pPr>
            <w:r w:rsidRPr="000D62D0">
              <w:rPr>
                <w:sz w:val="20"/>
                <w:lang w:val="de-CH"/>
              </w:rPr>
              <w:t>EA, GA, PL</w:t>
            </w:r>
          </w:p>
        </w:tc>
        <w:tc>
          <w:tcPr>
            <w:tcW w:w="3155" w:type="dxa"/>
          </w:tcPr>
          <w:p w14:paraId="2176DF4B" w14:textId="2993C50D" w:rsidR="00C15E70" w:rsidRPr="000D62D0" w:rsidRDefault="00C15E70" w:rsidP="00802BDF">
            <w:pPr>
              <w:spacing w:after="0"/>
              <w:rPr>
                <w:sz w:val="20"/>
                <w:lang w:val="de-CH"/>
              </w:rPr>
            </w:pPr>
          </w:p>
        </w:tc>
      </w:tr>
    </w:tbl>
    <w:bookmarkStart w:id="4" w:name="_Hlk497903922"/>
    <w:p w14:paraId="6939A352" w14:textId="77777777" w:rsidR="00096567" w:rsidRPr="000D62D0" w:rsidRDefault="006D51CC" w:rsidP="00096567">
      <w:pPr>
        <w:pStyle w:val="berschrift1"/>
        <w:rPr>
          <w:lang w:val="de-CH"/>
        </w:rPr>
      </w:pPr>
      <w:r>
        <w:fldChar w:fldCharType="begin"/>
      </w:r>
      <w:r>
        <w:instrText xml:space="preserve"> HYPERLINK "http://eduqueer.ch/wp-admin/post.php?post=313&amp;action=edit" </w:instrText>
      </w:r>
      <w:r>
        <w:fldChar w:fldCharType="separate"/>
      </w:r>
      <w:bookmarkStart w:id="5" w:name="_Toc513737323"/>
      <w:r w:rsidR="00096567" w:rsidRPr="000D62D0">
        <w:rPr>
          <w:lang w:val="de-CH"/>
        </w:rPr>
        <w:t>Coming-out: Was ist das und wie fühlt man sich da?</w:t>
      </w:r>
      <w:bookmarkEnd w:id="5"/>
      <w:r>
        <w:rPr>
          <w:lang w:val="de-CH"/>
        </w:rPr>
        <w:fldChar w:fldCharType="end"/>
      </w:r>
    </w:p>
    <w:p w14:paraId="479D5A1D" w14:textId="5BCD0368" w:rsidR="00A97FF7" w:rsidRPr="000D62D0" w:rsidRDefault="00817B22" w:rsidP="00BF677D">
      <w:pPr>
        <w:rPr>
          <w:lang w:val="de-CH"/>
        </w:rPr>
      </w:pPr>
      <w:r w:rsidRPr="000D62D0">
        <w:rPr>
          <w:lang w:val="de-CH"/>
        </w:rPr>
        <w:t>Es lieg</w:t>
      </w:r>
      <w:r w:rsidR="009C4E1C" w:rsidRPr="000D62D0">
        <w:rPr>
          <w:lang w:val="de-CH"/>
        </w:rPr>
        <w:t xml:space="preserve">en zwei ausgewählte Coming-out </w:t>
      </w:r>
      <w:r w:rsidRPr="000D62D0">
        <w:rPr>
          <w:lang w:val="de-CH"/>
        </w:rPr>
        <w:t>Beschreibungen vor. Diese können arbeitsteilig bea</w:t>
      </w:r>
      <w:r w:rsidRPr="000D62D0">
        <w:rPr>
          <w:lang w:val="de-CH"/>
        </w:rPr>
        <w:t>r</w:t>
      </w:r>
      <w:r w:rsidRPr="000D62D0">
        <w:rPr>
          <w:lang w:val="de-CH"/>
        </w:rPr>
        <w:t>beitet werden. Anschlie</w:t>
      </w:r>
      <w:r w:rsidR="00B67BAF" w:rsidRPr="000D62D0">
        <w:rPr>
          <w:lang w:val="de-CH"/>
        </w:rPr>
        <w:t>ss</w:t>
      </w:r>
      <w:r w:rsidRPr="000D62D0">
        <w:rPr>
          <w:lang w:val="de-CH"/>
        </w:rPr>
        <w:t>end werden die Ergebnisse verglichen</w:t>
      </w:r>
      <w:r w:rsidR="00A97FF7">
        <w:rPr>
          <w:lang w:val="de-CH"/>
        </w:rPr>
        <w:t xml:space="preserve"> und</w:t>
      </w:r>
      <w:r w:rsidR="006D51CC">
        <w:rPr>
          <w:lang w:val="de-CH"/>
        </w:rPr>
        <w:t xml:space="preserve"> </w:t>
      </w:r>
      <w:r w:rsidRPr="000D62D0">
        <w:rPr>
          <w:lang w:val="de-CH"/>
        </w:rPr>
        <w:t>Gemeinsamkeiten und Unterschiede in einem Unterrichtsgespräch herausgearbeitet.</w:t>
      </w:r>
      <w:r w:rsidR="00EA61E2">
        <w:rPr>
          <w:lang w:val="de-CH"/>
        </w:rPr>
        <w:t xml:space="preserve"> Danach werden</w:t>
      </w:r>
      <w:r w:rsidR="00EA61E2" w:rsidRPr="00EA61E2">
        <w:rPr>
          <w:lang w:val="de-CH"/>
        </w:rPr>
        <w:t xml:space="preserve"> </w:t>
      </w:r>
      <w:r w:rsidR="00EA61E2">
        <w:rPr>
          <w:lang w:val="de-CH"/>
        </w:rPr>
        <w:t xml:space="preserve">zusammen </w:t>
      </w:r>
      <w:r w:rsidR="00EA61E2" w:rsidRPr="000D62D0">
        <w:rPr>
          <w:lang w:val="de-CH"/>
        </w:rPr>
        <w:t>L</w:t>
      </w:r>
      <w:r w:rsidR="00EA61E2" w:rsidRPr="000D62D0">
        <w:rPr>
          <w:lang w:val="de-CH"/>
        </w:rPr>
        <w:t>ö</w:t>
      </w:r>
      <w:r w:rsidR="00EA61E2" w:rsidRPr="000D62D0">
        <w:rPr>
          <w:lang w:val="de-CH"/>
        </w:rPr>
        <w:t>sungsstrategien für Probleme, die unter Umständen mit dem Coming-out einhergehen</w:t>
      </w:r>
      <w:r w:rsidR="00EA61E2">
        <w:rPr>
          <w:lang w:val="de-CH"/>
        </w:rPr>
        <w:t>, g</w:t>
      </w:r>
      <w:r w:rsidR="00EA61E2">
        <w:rPr>
          <w:lang w:val="de-CH"/>
        </w:rPr>
        <w:t>e</w:t>
      </w:r>
      <w:r w:rsidR="00EA61E2">
        <w:rPr>
          <w:lang w:val="de-CH"/>
        </w:rPr>
        <w:t>sucht</w:t>
      </w:r>
      <w:r w:rsidR="00EA61E2" w:rsidRPr="000D62D0">
        <w:rPr>
          <w:lang w:val="de-CH"/>
        </w:rPr>
        <w:t>.</w:t>
      </w:r>
    </w:p>
    <w:p w14:paraId="65D2D112" w14:textId="477C885C" w:rsidR="00E56460" w:rsidRPr="001D269E" w:rsidRDefault="00C6175E" w:rsidP="00E56460">
      <w:pPr>
        <w:rPr>
          <w:b/>
          <w:color w:val="000000" w:themeColor="text1"/>
          <w:lang w:val="de-CH"/>
        </w:rPr>
      </w:pPr>
      <w:r w:rsidRPr="001D269E">
        <w:rPr>
          <w:b/>
          <w:color w:val="000000" w:themeColor="text1"/>
          <w:lang w:val="de-CH"/>
        </w:rPr>
        <w:t>Ziele</w:t>
      </w:r>
    </w:p>
    <w:p w14:paraId="2FC86A5C" w14:textId="34EDEA34" w:rsidR="00A97FF7" w:rsidRPr="001D269E" w:rsidRDefault="00A97FF7" w:rsidP="001D269E">
      <w:pPr>
        <w:pStyle w:val="Listenabsatz"/>
        <w:numPr>
          <w:ilvl w:val="0"/>
          <w:numId w:val="34"/>
        </w:numPr>
        <w:rPr>
          <w:lang w:val="de-CH"/>
        </w:rPr>
      </w:pPr>
      <w:r w:rsidRPr="001D269E">
        <w:rPr>
          <w:lang w:val="de-CH"/>
        </w:rPr>
        <w:t xml:space="preserve">Die </w:t>
      </w:r>
      <w:r w:rsidR="00776620" w:rsidRPr="001D269E">
        <w:rPr>
          <w:lang w:val="de-CH"/>
        </w:rPr>
        <w:t>SuS</w:t>
      </w:r>
      <w:r w:rsidRPr="001D269E">
        <w:rPr>
          <w:lang w:val="de-CH"/>
        </w:rPr>
        <w:t xml:space="preserve"> wissen, was man unter dem Begriff „Coming-out“ versteht.</w:t>
      </w:r>
    </w:p>
    <w:p w14:paraId="63AB9028" w14:textId="25600EE5" w:rsidR="009C4E1C" w:rsidRPr="001D269E" w:rsidRDefault="00A97FF7" w:rsidP="001D269E">
      <w:pPr>
        <w:pStyle w:val="Listenabsatz"/>
        <w:numPr>
          <w:ilvl w:val="0"/>
          <w:numId w:val="34"/>
        </w:numPr>
        <w:rPr>
          <w:lang w:val="de-CH"/>
        </w:rPr>
      </w:pPr>
      <w:r w:rsidRPr="001D269E">
        <w:rPr>
          <w:lang w:val="de-CH"/>
        </w:rPr>
        <w:t xml:space="preserve">Die </w:t>
      </w:r>
      <w:r w:rsidR="00776620" w:rsidRPr="001D269E">
        <w:rPr>
          <w:lang w:val="de-CH"/>
        </w:rPr>
        <w:t>SuS</w:t>
      </w:r>
      <w:r w:rsidRPr="001D269E">
        <w:rPr>
          <w:lang w:val="de-CH"/>
        </w:rPr>
        <w:t xml:space="preserve"> setzen sich mit Coming-out-Erfahrungen und unterschiedlichen Reaktionen darauf auseinander.</w:t>
      </w:r>
    </w:p>
    <w:p w14:paraId="181035CC" w14:textId="3E0816D9" w:rsidR="00817B22" w:rsidRPr="001D269E" w:rsidRDefault="00817B22" w:rsidP="00BF677D">
      <w:pPr>
        <w:rPr>
          <w:sz w:val="20"/>
          <w:lang w:val="de-CH"/>
        </w:rPr>
      </w:pPr>
      <w:r w:rsidRPr="001D269E">
        <w:rPr>
          <w:rStyle w:val="Betont"/>
          <w:i/>
          <w:iCs/>
          <w:sz w:val="20"/>
          <w:lang w:val="de-CH"/>
        </w:rPr>
        <w:t>Quelle</w:t>
      </w:r>
      <w:r w:rsidRPr="001D269E">
        <w:rPr>
          <w:sz w:val="20"/>
          <w:lang w:val="de-CH"/>
        </w:rPr>
        <w:t>:</w:t>
      </w:r>
      <w:r w:rsidR="001D269E" w:rsidRPr="001D269E">
        <w:rPr>
          <w:sz w:val="20"/>
          <w:lang w:val="de-CH"/>
        </w:rPr>
        <w:br/>
      </w:r>
      <w:r w:rsidR="000E2FFA" w:rsidRPr="00E333BA">
        <w:rPr>
          <w:sz w:val="20"/>
          <w:lang w:val="de-CH"/>
        </w:rPr>
        <w:t>LISUM.</w:t>
      </w:r>
      <w:r w:rsidRPr="00E333BA">
        <w:rPr>
          <w:sz w:val="20"/>
          <w:lang w:val="de-CH"/>
        </w:rPr>
        <w:t xml:space="preserve"> S. 41–43.</w:t>
      </w:r>
    </w:p>
    <w:tbl>
      <w:tblPr>
        <w:tblStyle w:val="Tabellenraster"/>
        <w:tblW w:w="9464" w:type="dxa"/>
        <w:tblLook w:val="04A0" w:firstRow="1" w:lastRow="0" w:firstColumn="1" w:lastColumn="0" w:noHBand="0" w:noVBand="1"/>
      </w:tblPr>
      <w:tblGrid>
        <w:gridCol w:w="3154"/>
        <w:gridCol w:w="3155"/>
        <w:gridCol w:w="3155"/>
      </w:tblGrid>
      <w:tr w:rsidR="004E3A02" w:rsidRPr="000D62D0" w14:paraId="3E39E1AC" w14:textId="77777777" w:rsidTr="00D572E8">
        <w:tc>
          <w:tcPr>
            <w:tcW w:w="3154" w:type="dxa"/>
            <w:tcBorders>
              <w:top w:val="single" w:sz="4" w:space="0" w:color="BFBFBF" w:themeColor="background1" w:themeShade="BF"/>
            </w:tcBorders>
          </w:tcPr>
          <w:bookmarkEnd w:id="4"/>
          <w:p w14:paraId="40ECA023" w14:textId="77777777" w:rsidR="004E3A02" w:rsidRPr="000D62D0" w:rsidRDefault="004E3A02" w:rsidP="004E3A02">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0C82E10" w14:textId="74EFAA8E" w:rsidR="004E3A02" w:rsidRPr="000D62D0" w:rsidRDefault="004E3A02" w:rsidP="004E3A02">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2A9C035D" w14:textId="77777777" w:rsidR="004E3A02" w:rsidRPr="000D62D0" w:rsidRDefault="004E3A02" w:rsidP="004E3A02">
            <w:pPr>
              <w:spacing w:after="0"/>
              <w:rPr>
                <w:b/>
                <w:sz w:val="20"/>
                <w:lang w:val="de-CH"/>
              </w:rPr>
            </w:pPr>
            <w:r w:rsidRPr="000D62D0">
              <w:rPr>
                <w:b/>
                <w:sz w:val="20"/>
                <w:lang w:val="de-CH"/>
              </w:rPr>
              <w:t>Anhang</w:t>
            </w:r>
          </w:p>
        </w:tc>
      </w:tr>
      <w:tr w:rsidR="004E3A02" w:rsidRPr="000D62D0" w14:paraId="343E7A09" w14:textId="77777777" w:rsidTr="00D572E8">
        <w:tc>
          <w:tcPr>
            <w:tcW w:w="3154" w:type="dxa"/>
          </w:tcPr>
          <w:p w14:paraId="4D9369FC" w14:textId="77777777" w:rsidR="004E3A02" w:rsidRPr="000D62D0" w:rsidRDefault="004E3A02" w:rsidP="004E3A02">
            <w:pPr>
              <w:spacing w:after="0"/>
              <w:rPr>
                <w:sz w:val="20"/>
                <w:lang w:val="de-CH"/>
              </w:rPr>
            </w:pPr>
            <w:r w:rsidRPr="000D62D0">
              <w:rPr>
                <w:sz w:val="20"/>
                <w:lang w:val="de-CH"/>
              </w:rPr>
              <w:t>Sek I/II</w:t>
            </w:r>
          </w:p>
        </w:tc>
        <w:tc>
          <w:tcPr>
            <w:tcW w:w="3155" w:type="dxa"/>
          </w:tcPr>
          <w:p w14:paraId="20FD53E9" w14:textId="77777777" w:rsidR="004E3A02" w:rsidRPr="000D62D0" w:rsidRDefault="004E3A02" w:rsidP="004E3A02">
            <w:pPr>
              <w:spacing w:after="0"/>
              <w:rPr>
                <w:sz w:val="20"/>
                <w:lang w:val="de-CH"/>
              </w:rPr>
            </w:pPr>
            <w:r w:rsidRPr="000D62D0">
              <w:rPr>
                <w:sz w:val="20"/>
                <w:lang w:val="de-CH"/>
              </w:rPr>
              <w:t>Notizmaterial</w:t>
            </w:r>
          </w:p>
          <w:p w14:paraId="77C0D87C" w14:textId="3188C68C" w:rsidR="004E3A02" w:rsidRPr="000D62D0" w:rsidRDefault="004E3A02" w:rsidP="004E3A02">
            <w:pPr>
              <w:spacing w:after="0"/>
              <w:rPr>
                <w:sz w:val="20"/>
                <w:lang w:val="de-CH"/>
              </w:rPr>
            </w:pPr>
            <w:r w:rsidRPr="000D62D0">
              <w:rPr>
                <w:sz w:val="20"/>
                <w:lang w:val="de-CH"/>
              </w:rPr>
              <w:t>Papierstreifen mit Begriffen</w:t>
            </w:r>
          </w:p>
        </w:tc>
        <w:tc>
          <w:tcPr>
            <w:tcW w:w="3155" w:type="dxa"/>
          </w:tcPr>
          <w:p w14:paraId="3C3E11D2" w14:textId="77777777" w:rsidR="004E3A02" w:rsidRPr="000D62D0" w:rsidRDefault="004E3A02" w:rsidP="004E3A02">
            <w:pPr>
              <w:spacing w:after="0"/>
              <w:rPr>
                <w:sz w:val="20"/>
                <w:lang w:val="de-CH"/>
              </w:rPr>
            </w:pPr>
            <w:r w:rsidRPr="003B29D5">
              <w:rPr>
                <w:sz w:val="20"/>
                <w:lang w:val="de-CH"/>
              </w:rPr>
              <w:t>Coming-out Geschichten</w:t>
            </w:r>
          </w:p>
        </w:tc>
      </w:tr>
      <w:tr w:rsidR="00C15E70" w:rsidRPr="000D62D0" w14:paraId="36672A8C" w14:textId="77777777" w:rsidTr="00C15E70">
        <w:tc>
          <w:tcPr>
            <w:tcW w:w="3154" w:type="dxa"/>
          </w:tcPr>
          <w:p w14:paraId="7BF7C05D" w14:textId="77777777" w:rsidR="004E3A02" w:rsidRDefault="004E3A02" w:rsidP="00802BDF">
            <w:pPr>
              <w:spacing w:after="0"/>
              <w:rPr>
                <w:b/>
                <w:sz w:val="20"/>
                <w:lang w:val="de-CH"/>
              </w:rPr>
            </w:pPr>
          </w:p>
          <w:p w14:paraId="5BDC6F74" w14:textId="265091D8" w:rsidR="00C15E70" w:rsidRPr="000D62D0" w:rsidRDefault="00C15E70" w:rsidP="00802BDF">
            <w:pPr>
              <w:spacing w:after="0"/>
              <w:rPr>
                <w:b/>
                <w:sz w:val="20"/>
                <w:lang w:val="de-CH"/>
              </w:rPr>
            </w:pPr>
            <w:r w:rsidRPr="000D62D0">
              <w:rPr>
                <w:b/>
                <w:sz w:val="20"/>
                <w:lang w:val="de-CH"/>
              </w:rPr>
              <w:t>Zeit</w:t>
            </w:r>
          </w:p>
        </w:tc>
        <w:tc>
          <w:tcPr>
            <w:tcW w:w="3155" w:type="dxa"/>
          </w:tcPr>
          <w:p w14:paraId="50240D91" w14:textId="77777777" w:rsidR="004E3A02" w:rsidRDefault="004E3A02" w:rsidP="00802BDF">
            <w:pPr>
              <w:spacing w:after="0"/>
              <w:rPr>
                <w:b/>
                <w:sz w:val="20"/>
                <w:lang w:val="de-CH"/>
              </w:rPr>
            </w:pPr>
          </w:p>
          <w:p w14:paraId="32AC9A38" w14:textId="29417B4D" w:rsidR="00C15E70" w:rsidRPr="000D62D0" w:rsidRDefault="00C15E70" w:rsidP="00802BDF">
            <w:pPr>
              <w:spacing w:after="0"/>
              <w:rPr>
                <w:b/>
                <w:sz w:val="20"/>
                <w:lang w:val="de-CH"/>
              </w:rPr>
            </w:pPr>
            <w:r w:rsidRPr="000D62D0">
              <w:rPr>
                <w:b/>
                <w:sz w:val="20"/>
                <w:lang w:val="de-CH"/>
              </w:rPr>
              <w:t>Methode</w:t>
            </w:r>
          </w:p>
        </w:tc>
        <w:tc>
          <w:tcPr>
            <w:tcW w:w="3155" w:type="dxa"/>
          </w:tcPr>
          <w:p w14:paraId="22A53175" w14:textId="38F49A0C" w:rsidR="00C15E70" w:rsidRPr="000D62D0" w:rsidRDefault="00C15E70" w:rsidP="00802BDF">
            <w:pPr>
              <w:spacing w:after="0"/>
              <w:rPr>
                <w:b/>
                <w:sz w:val="20"/>
                <w:lang w:val="de-CH"/>
              </w:rPr>
            </w:pPr>
          </w:p>
        </w:tc>
      </w:tr>
      <w:tr w:rsidR="00C15E70" w:rsidRPr="000D62D0" w14:paraId="6DE6AF75" w14:textId="77777777" w:rsidTr="00C15E70">
        <w:tc>
          <w:tcPr>
            <w:tcW w:w="3154" w:type="dxa"/>
          </w:tcPr>
          <w:p w14:paraId="2ED81CEB" w14:textId="77777777" w:rsidR="00C15E70" w:rsidRPr="000D62D0" w:rsidRDefault="00C15E70" w:rsidP="00802BDF">
            <w:pPr>
              <w:spacing w:after="0"/>
              <w:rPr>
                <w:sz w:val="20"/>
                <w:lang w:val="de-CH"/>
              </w:rPr>
            </w:pPr>
            <w:r w:rsidRPr="000D62D0">
              <w:rPr>
                <w:sz w:val="20"/>
                <w:lang w:val="de-CH"/>
              </w:rPr>
              <w:t>2 Lektionen</w:t>
            </w:r>
          </w:p>
        </w:tc>
        <w:tc>
          <w:tcPr>
            <w:tcW w:w="3155" w:type="dxa"/>
          </w:tcPr>
          <w:p w14:paraId="33DA37F7" w14:textId="77777777" w:rsidR="00C15E70" w:rsidRPr="000D62D0" w:rsidRDefault="00C15E70" w:rsidP="00802BDF">
            <w:pPr>
              <w:spacing w:after="0"/>
              <w:rPr>
                <w:sz w:val="20"/>
                <w:lang w:val="de-CH"/>
              </w:rPr>
            </w:pPr>
            <w:r w:rsidRPr="000D62D0">
              <w:rPr>
                <w:sz w:val="20"/>
                <w:lang w:val="de-CH"/>
              </w:rPr>
              <w:t>EA, GA, PL</w:t>
            </w:r>
          </w:p>
        </w:tc>
        <w:tc>
          <w:tcPr>
            <w:tcW w:w="3155" w:type="dxa"/>
          </w:tcPr>
          <w:p w14:paraId="3D6885ED" w14:textId="1AC6A277" w:rsidR="00C15E70" w:rsidRPr="000D62D0" w:rsidRDefault="00C15E70" w:rsidP="00802BDF">
            <w:pPr>
              <w:spacing w:after="0"/>
              <w:rPr>
                <w:sz w:val="20"/>
                <w:lang w:val="de-CH"/>
              </w:rPr>
            </w:pPr>
          </w:p>
        </w:tc>
      </w:tr>
    </w:tbl>
    <w:p w14:paraId="45E61DF4" w14:textId="77777777" w:rsidR="00817B22" w:rsidRPr="000D62D0" w:rsidRDefault="00817B22" w:rsidP="00BF677D">
      <w:pPr>
        <w:rPr>
          <w:lang w:val="de-CH"/>
        </w:rPr>
      </w:pPr>
    </w:p>
    <w:p w14:paraId="2817FC9F" w14:textId="77777777" w:rsidR="00096567" w:rsidRPr="000D62D0" w:rsidRDefault="00C15E70" w:rsidP="005910CA">
      <w:pPr>
        <w:pStyle w:val="berschrift1"/>
        <w:rPr>
          <w:lang w:val="de-CH"/>
        </w:rPr>
      </w:pPr>
      <w:bookmarkStart w:id="6" w:name="_Toc513737324"/>
      <w:r w:rsidRPr="000D62D0">
        <w:rPr>
          <w:lang w:val="de-CH"/>
        </w:rPr>
        <w:t>Fragebogen für H</w:t>
      </w:r>
      <w:r w:rsidR="00096567" w:rsidRPr="000D62D0">
        <w:rPr>
          <w:lang w:val="de-CH"/>
        </w:rPr>
        <w:t>eterosexuelle</w:t>
      </w:r>
      <w:bookmarkEnd w:id="6"/>
    </w:p>
    <w:p w14:paraId="3B433794" w14:textId="77777777" w:rsidR="00E769E0" w:rsidRPr="000D62D0" w:rsidRDefault="00E769E0" w:rsidP="00BF677D">
      <w:pPr>
        <w:rPr>
          <w:lang w:val="de-CH"/>
        </w:rPr>
      </w:pPr>
      <w:r w:rsidRPr="000D62D0">
        <w:rPr>
          <w:lang w:val="de-CH"/>
        </w:rPr>
        <w:t>Typische Fragen an Lesben und Schwule – einmal anders</w:t>
      </w:r>
      <w:r w:rsidR="00E56460" w:rsidRPr="000D62D0">
        <w:rPr>
          <w:lang w:val="de-CH"/>
        </w:rPr>
        <w:t>her</w:t>
      </w:r>
      <w:r w:rsidRPr="000D62D0">
        <w:rPr>
          <w:lang w:val="de-CH"/>
        </w:rPr>
        <w:t>um!</w:t>
      </w:r>
    </w:p>
    <w:p w14:paraId="1CB7FE1D" w14:textId="5B198BA5" w:rsidR="00E769E0" w:rsidRPr="000D62D0" w:rsidRDefault="00273F23" w:rsidP="00BF677D">
      <w:pPr>
        <w:rPr>
          <w:lang w:val="de-CH"/>
        </w:rPr>
      </w:pPr>
      <w:r>
        <w:rPr>
          <w:lang w:val="de-CH"/>
        </w:rPr>
        <w:t>Oft werden homosexuellen Personen folgende (</w:t>
      </w:r>
      <w:r w:rsidR="001D269E">
        <w:rPr>
          <w:lang w:val="de-CH"/>
        </w:rPr>
        <w:t>oder ähnliche) Fragen gestellt:</w:t>
      </w:r>
    </w:p>
    <w:p w14:paraId="599C4DBD" w14:textId="77777777" w:rsidR="00E56460" w:rsidRPr="000D62D0" w:rsidRDefault="00E769E0" w:rsidP="00E56460">
      <w:pPr>
        <w:pStyle w:val="Listenabsatz"/>
        <w:numPr>
          <w:ilvl w:val="0"/>
          <w:numId w:val="21"/>
        </w:numPr>
        <w:rPr>
          <w:lang w:val="de-CH"/>
        </w:rPr>
      </w:pPr>
      <w:r w:rsidRPr="000D62D0">
        <w:rPr>
          <w:lang w:val="de-CH"/>
        </w:rPr>
        <w:t>Wie hast du es gemerkt?</w:t>
      </w:r>
    </w:p>
    <w:p w14:paraId="5C5F3622" w14:textId="77777777" w:rsidR="00E56460" w:rsidRPr="000D62D0" w:rsidRDefault="00E769E0" w:rsidP="00E56460">
      <w:pPr>
        <w:pStyle w:val="Listenabsatz"/>
        <w:numPr>
          <w:ilvl w:val="0"/>
          <w:numId w:val="21"/>
        </w:numPr>
        <w:rPr>
          <w:lang w:val="de-CH"/>
        </w:rPr>
      </w:pPr>
      <w:r w:rsidRPr="000D62D0">
        <w:rPr>
          <w:lang w:val="de-CH"/>
        </w:rPr>
        <w:t>Wie haben deine Freunde reagiert?</w:t>
      </w:r>
    </w:p>
    <w:p w14:paraId="4BAC9476" w14:textId="77777777" w:rsidR="00E769E0" w:rsidRPr="000D62D0" w:rsidRDefault="00E769E0" w:rsidP="00E56460">
      <w:pPr>
        <w:pStyle w:val="Listenabsatz"/>
        <w:numPr>
          <w:ilvl w:val="0"/>
          <w:numId w:val="21"/>
        </w:numPr>
        <w:rPr>
          <w:lang w:val="de-CH"/>
        </w:rPr>
      </w:pPr>
      <w:r w:rsidRPr="000D62D0">
        <w:rPr>
          <w:lang w:val="de-CH"/>
        </w:rPr>
        <w:t>Warum bist du lesbisch/schwul?</w:t>
      </w:r>
    </w:p>
    <w:p w14:paraId="36C8521A" w14:textId="287D466C" w:rsidR="00E769E0" w:rsidRPr="000D62D0" w:rsidRDefault="00E769E0" w:rsidP="00BF677D">
      <w:pPr>
        <w:rPr>
          <w:lang w:val="de-CH"/>
        </w:rPr>
      </w:pPr>
      <w:r w:rsidRPr="000D62D0">
        <w:rPr>
          <w:lang w:val="de-CH"/>
        </w:rPr>
        <w:t>Im Fragebogen</w:t>
      </w:r>
      <w:r w:rsidR="00C15E70" w:rsidRPr="000D62D0">
        <w:rPr>
          <w:lang w:val="de-CH"/>
        </w:rPr>
        <w:t xml:space="preserve"> für Heterosexuelle</w:t>
      </w:r>
      <w:r w:rsidRPr="000D62D0">
        <w:rPr>
          <w:lang w:val="de-CH"/>
        </w:rPr>
        <w:t xml:space="preserve"> werden</w:t>
      </w:r>
      <w:r w:rsidR="008B1114">
        <w:rPr>
          <w:lang w:val="de-CH"/>
        </w:rPr>
        <w:t xml:space="preserve"> dieselben </w:t>
      </w:r>
      <w:r w:rsidRPr="000D62D0">
        <w:rPr>
          <w:lang w:val="de-CH"/>
        </w:rPr>
        <w:t xml:space="preserve">Fragen </w:t>
      </w:r>
      <w:r w:rsidR="00C15E70" w:rsidRPr="000D62D0">
        <w:rPr>
          <w:lang w:val="de-CH"/>
        </w:rPr>
        <w:t xml:space="preserve">heterosexuellen Personen </w:t>
      </w:r>
      <w:r w:rsidRPr="000D62D0">
        <w:rPr>
          <w:lang w:val="de-CH"/>
        </w:rPr>
        <w:t>g</w:t>
      </w:r>
      <w:r w:rsidRPr="000D62D0">
        <w:rPr>
          <w:lang w:val="de-CH"/>
        </w:rPr>
        <w:t>e</w:t>
      </w:r>
      <w:r w:rsidRPr="000D62D0">
        <w:rPr>
          <w:lang w:val="de-CH"/>
        </w:rPr>
        <w:t>stellt.</w:t>
      </w:r>
    </w:p>
    <w:p w14:paraId="3E02841D" w14:textId="0D25371F" w:rsidR="00E769E0" w:rsidRPr="000D62D0" w:rsidRDefault="00E769E0" w:rsidP="00BF677D">
      <w:pPr>
        <w:rPr>
          <w:lang w:val="de-CH"/>
        </w:rPr>
      </w:pPr>
      <w:r w:rsidRPr="000D62D0">
        <w:rPr>
          <w:lang w:val="de-CH"/>
        </w:rPr>
        <w:t>Der Fragebogen eignet sic</w:t>
      </w:r>
      <w:r w:rsidR="00E56460" w:rsidRPr="000D62D0">
        <w:rPr>
          <w:lang w:val="de-CH"/>
        </w:rPr>
        <w:t xml:space="preserve">h besonders als Abschluss einer Unterrichtsreihe </w:t>
      </w:r>
      <w:r w:rsidRPr="000D62D0">
        <w:rPr>
          <w:lang w:val="de-CH"/>
        </w:rPr>
        <w:t>zum Thema H</w:t>
      </w:r>
      <w:r w:rsidRPr="000D62D0">
        <w:rPr>
          <w:lang w:val="de-CH"/>
        </w:rPr>
        <w:t>o</w:t>
      </w:r>
      <w:r w:rsidRPr="000D62D0">
        <w:rPr>
          <w:lang w:val="de-CH"/>
        </w:rPr>
        <w:t xml:space="preserve">mosexualität und </w:t>
      </w:r>
      <w:r w:rsidR="00273F23">
        <w:rPr>
          <w:lang w:val="de-CH"/>
        </w:rPr>
        <w:t xml:space="preserve">ist </w:t>
      </w:r>
      <w:r w:rsidRPr="000D62D0">
        <w:rPr>
          <w:lang w:val="de-CH"/>
        </w:rPr>
        <w:t xml:space="preserve">eher für ältere </w:t>
      </w:r>
      <w:r w:rsidR="00776620">
        <w:rPr>
          <w:lang w:val="de-CH"/>
        </w:rPr>
        <w:t>SuS</w:t>
      </w:r>
      <w:r w:rsidR="00E56460" w:rsidRPr="000D62D0">
        <w:rPr>
          <w:lang w:val="de-CH"/>
        </w:rPr>
        <w:t xml:space="preserve"> </w:t>
      </w:r>
      <w:r w:rsidRPr="000D62D0">
        <w:rPr>
          <w:lang w:val="de-CH"/>
        </w:rPr>
        <w:t>oder Erwachsene</w:t>
      </w:r>
      <w:r w:rsidR="00273F23">
        <w:rPr>
          <w:lang w:val="de-CH"/>
        </w:rPr>
        <w:t xml:space="preserve"> geeignet</w:t>
      </w:r>
      <w:r w:rsidRPr="000D62D0">
        <w:rPr>
          <w:lang w:val="de-CH"/>
        </w:rPr>
        <w:t>.</w:t>
      </w:r>
    </w:p>
    <w:p w14:paraId="0193301E" w14:textId="77777777" w:rsidR="00E56460" w:rsidRPr="000D62D0" w:rsidRDefault="00C15E70" w:rsidP="00E56460">
      <w:pPr>
        <w:rPr>
          <w:b/>
          <w:color w:val="000000" w:themeColor="text1"/>
          <w:lang w:val="de-CH"/>
        </w:rPr>
      </w:pPr>
      <w:r w:rsidRPr="000D62D0">
        <w:rPr>
          <w:b/>
          <w:color w:val="000000" w:themeColor="text1"/>
          <w:lang w:val="de-CH"/>
        </w:rPr>
        <w:t>Ziele</w:t>
      </w:r>
    </w:p>
    <w:p w14:paraId="37145409" w14:textId="4DB0D40C" w:rsidR="00E769E0" w:rsidRPr="009F420D" w:rsidRDefault="00C15E70" w:rsidP="00BF677D">
      <w:pPr>
        <w:pStyle w:val="Listenabsatz"/>
        <w:numPr>
          <w:ilvl w:val="0"/>
          <w:numId w:val="36"/>
        </w:numPr>
        <w:rPr>
          <w:lang w:val="de-CH"/>
        </w:rPr>
      </w:pPr>
      <w:r w:rsidRPr="001D269E">
        <w:rPr>
          <w:lang w:val="de-CH"/>
        </w:rPr>
        <w:t xml:space="preserve">Den </w:t>
      </w:r>
      <w:r w:rsidR="00776620" w:rsidRPr="001D269E">
        <w:rPr>
          <w:lang w:val="de-CH"/>
        </w:rPr>
        <w:t>SuS</w:t>
      </w:r>
      <w:r w:rsidRPr="001D269E">
        <w:rPr>
          <w:lang w:val="de-CH"/>
        </w:rPr>
        <w:t xml:space="preserve"> werden sich Gemeinsamkeiten von homo- und heterosexuellen Menschen bewusst</w:t>
      </w:r>
      <w:r w:rsidR="00273F23" w:rsidRPr="001D269E">
        <w:rPr>
          <w:lang w:val="de-CH"/>
        </w:rPr>
        <w:t>.</w:t>
      </w:r>
    </w:p>
    <w:tbl>
      <w:tblPr>
        <w:tblStyle w:val="Tabellenraster"/>
        <w:tblW w:w="9464" w:type="dxa"/>
        <w:tblLook w:val="04A0" w:firstRow="1" w:lastRow="0" w:firstColumn="1" w:lastColumn="0" w:noHBand="0" w:noVBand="1"/>
      </w:tblPr>
      <w:tblGrid>
        <w:gridCol w:w="3154"/>
        <w:gridCol w:w="3155"/>
        <w:gridCol w:w="3155"/>
      </w:tblGrid>
      <w:tr w:rsidR="009C4E1C" w:rsidRPr="000D62D0" w14:paraId="474CAF0D" w14:textId="77777777" w:rsidTr="00D572E8">
        <w:tc>
          <w:tcPr>
            <w:tcW w:w="3154" w:type="dxa"/>
            <w:tcBorders>
              <w:top w:val="single" w:sz="4" w:space="0" w:color="BFBFBF" w:themeColor="background1" w:themeShade="BF"/>
            </w:tcBorders>
          </w:tcPr>
          <w:p w14:paraId="21E8C155" w14:textId="77777777" w:rsidR="009C4E1C" w:rsidRPr="000D62D0" w:rsidRDefault="009C4E1C" w:rsidP="00D572E8">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794DAF38" w14:textId="1097C284" w:rsidR="009C4E1C" w:rsidRPr="000D62D0" w:rsidRDefault="004E3A02" w:rsidP="00D572E8">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3447F347" w14:textId="77777777" w:rsidR="009C4E1C" w:rsidRPr="000D62D0" w:rsidRDefault="009C4E1C" w:rsidP="00D572E8">
            <w:pPr>
              <w:spacing w:after="0"/>
              <w:rPr>
                <w:b/>
                <w:sz w:val="20"/>
                <w:lang w:val="de-CH"/>
              </w:rPr>
            </w:pPr>
            <w:r w:rsidRPr="000D62D0">
              <w:rPr>
                <w:b/>
                <w:sz w:val="20"/>
                <w:lang w:val="de-CH"/>
              </w:rPr>
              <w:t>Anhang</w:t>
            </w:r>
          </w:p>
        </w:tc>
      </w:tr>
      <w:tr w:rsidR="009C4E1C" w:rsidRPr="000D62D0" w14:paraId="4AE7AF95" w14:textId="77777777" w:rsidTr="00D572E8">
        <w:tc>
          <w:tcPr>
            <w:tcW w:w="3154" w:type="dxa"/>
          </w:tcPr>
          <w:p w14:paraId="63E471C4" w14:textId="77777777" w:rsidR="009C4E1C" w:rsidRPr="000D62D0" w:rsidRDefault="009C4E1C" w:rsidP="00E56460">
            <w:pPr>
              <w:spacing w:after="0"/>
              <w:rPr>
                <w:sz w:val="20"/>
                <w:lang w:val="de-CH"/>
              </w:rPr>
            </w:pPr>
            <w:r w:rsidRPr="000D62D0">
              <w:rPr>
                <w:sz w:val="20"/>
                <w:lang w:val="de-CH"/>
              </w:rPr>
              <w:t>Sek II</w:t>
            </w:r>
          </w:p>
        </w:tc>
        <w:tc>
          <w:tcPr>
            <w:tcW w:w="3155" w:type="dxa"/>
          </w:tcPr>
          <w:p w14:paraId="074C3FA0" w14:textId="521ED692" w:rsidR="009C4E1C" w:rsidRDefault="00792AD9" w:rsidP="00D572E8">
            <w:pPr>
              <w:spacing w:after="0"/>
              <w:rPr>
                <w:sz w:val="20"/>
                <w:lang w:val="de-CH"/>
              </w:rPr>
            </w:pPr>
            <w:r>
              <w:rPr>
                <w:sz w:val="20"/>
                <w:lang w:val="de-CH"/>
              </w:rPr>
              <w:t>Kopien</w:t>
            </w:r>
          </w:p>
          <w:p w14:paraId="596BBAAF" w14:textId="77760FE2" w:rsidR="00792AD9" w:rsidRPr="000D62D0" w:rsidRDefault="00792AD9" w:rsidP="00D572E8">
            <w:pPr>
              <w:spacing w:after="0"/>
              <w:rPr>
                <w:sz w:val="20"/>
                <w:lang w:val="de-CH"/>
              </w:rPr>
            </w:pPr>
          </w:p>
        </w:tc>
        <w:tc>
          <w:tcPr>
            <w:tcW w:w="3155" w:type="dxa"/>
          </w:tcPr>
          <w:p w14:paraId="14E5B1EE" w14:textId="77777777" w:rsidR="009C4E1C" w:rsidRPr="000D62D0" w:rsidRDefault="00C15E70" w:rsidP="00C15E70">
            <w:pPr>
              <w:spacing w:after="0"/>
              <w:rPr>
                <w:sz w:val="20"/>
                <w:lang w:val="de-CH"/>
              </w:rPr>
            </w:pPr>
            <w:r w:rsidRPr="000D62D0">
              <w:rPr>
                <w:sz w:val="20"/>
                <w:lang w:val="de-CH"/>
              </w:rPr>
              <w:t>Fragebogen für H</w:t>
            </w:r>
            <w:r w:rsidR="00E56460" w:rsidRPr="000D62D0">
              <w:rPr>
                <w:sz w:val="20"/>
                <w:lang w:val="de-CH"/>
              </w:rPr>
              <w:t>eterosexuelle</w:t>
            </w:r>
          </w:p>
        </w:tc>
      </w:tr>
      <w:tr w:rsidR="00C15E70" w:rsidRPr="000D62D0" w14:paraId="6E319583" w14:textId="77777777" w:rsidTr="00C15E70">
        <w:tc>
          <w:tcPr>
            <w:tcW w:w="3154" w:type="dxa"/>
          </w:tcPr>
          <w:p w14:paraId="3547C2D8"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1D0A9889"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3A8A7EDC" w14:textId="7C2773F0" w:rsidR="00C15E70" w:rsidRPr="000D62D0" w:rsidRDefault="00C15E70" w:rsidP="00802BDF">
            <w:pPr>
              <w:spacing w:after="0"/>
              <w:rPr>
                <w:b/>
                <w:sz w:val="20"/>
                <w:lang w:val="de-CH"/>
              </w:rPr>
            </w:pPr>
          </w:p>
        </w:tc>
      </w:tr>
      <w:tr w:rsidR="00C15E70" w:rsidRPr="000D62D0" w14:paraId="65EA4CB2" w14:textId="77777777" w:rsidTr="00C15E70">
        <w:tc>
          <w:tcPr>
            <w:tcW w:w="3154" w:type="dxa"/>
          </w:tcPr>
          <w:p w14:paraId="7F41A963"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150C4343" w14:textId="77777777" w:rsidR="00C15E70" w:rsidRPr="000D62D0" w:rsidRDefault="00C15E70" w:rsidP="00802BDF">
            <w:pPr>
              <w:spacing w:after="0"/>
              <w:rPr>
                <w:sz w:val="20"/>
                <w:lang w:val="de-CH"/>
              </w:rPr>
            </w:pPr>
            <w:r w:rsidRPr="000D62D0">
              <w:rPr>
                <w:sz w:val="20"/>
                <w:lang w:val="de-CH"/>
              </w:rPr>
              <w:t>PL</w:t>
            </w:r>
          </w:p>
        </w:tc>
        <w:tc>
          <w:tcPr>
            <w:tcW w:w="3155" w:type="dxa"/>
          </w:tcPr>
          <w:p w14:paraId="127D2467" w14:textId="77777777" w:rsidR="00C15E70" w:rsidRPr="000D62D0" w:rsidRDefault="00C15E70" w:rsidP="00802BDF">
            <w:pPr>
              <w:spacing w:after="0"/>
              <w:rPr>
                <w:sz w:val="20"/>
                <w:lang w:val="de-CH"/>
              </w:rPr>
            </w:pPr>
          </w:p>
        </w:tc>
      </w:tr>
    </w:tbl>
    <w:p w14:paraId="688D3B3A" w14:textId="77777777" w:rsidR="009C4E1C" w:rsidRPr="000D62D0" w:rsidRDefault="009C4E1C" w:rsidP="00BF677D">
      <w:pPr>
        <w:rPr>
          <w:lang w:val="de-CH"/>
        </w:rPr>
      </w:pPr>
    </w:p>
    <w:p w14:paraId="6DF91893" w14:textId="77777777" w:rsidR="008871DE" w:rsidRDefault="008871DE">
      <w:pPr>
        <w:spacing w:after="0" w:line="270" w:lineRule="atLeast"/>
        <w:jc w:val="left"/>
        <w:rPr>
          <w:rFonts w:eastAsiaTheme="majorEastAsia" w:cstheme="majorBidi"/>
          <w:b/>
          <w:bCs/>
          <w:sz w:val="28"/>
          <w:szCs w:val="28"/>
        </w:rPr>
      </w:pPr>
      <w:r>
        <w:br w:type="page"/>
      </w:r>
    </w:p>
    <w:p w14:paraId="486BE69B" w14:textId="5F9B903B" w:rsidR="00096567" w:rsidRPr="008A3EB9" w:rsidRDefault="00494F44" w:rsidP="00817B22">
      <w:pPr>
        <w:pStyle w:val="berschrift1"/>
        <w:rPr>
          <w:lang w:val="fr-CH"/>
        </w:rPr>
      </w:pPr>
      <w:hyperlink r:id="rId28" w:history="1">
        <w:bookmarkStart w:id="7" w:name="_Toc513737325"/>
        <w:r w:rsidR="00096567" w:rsidRPr="008A3EB9">
          <w:rPr>
            <w:lang w:val="fr-CH"/>
          </w:rPr>
          <w:t>Did you see that?</w:t>
        </w:r>
      </w:hyperlink>
      <w:r w:rsidR="00817B22" w:rsidRPr="008A3EB9">
        <w:rPr>
          <w:lang w:val="fr-CH"/>
        </w:rPr>
        <w:t xml:space="preserve"> Est-ce que tu as vu ça</w:t>
      </w:r>
      <w:r w:rsidR="00F274FC">
        <w:rPr>
          <w:lang w:val="fr-CH"/>
        </w:rPr>
        <w:t xml:space="preserve"> </w:t>
      </w:r>
      <w:r w:rsidR="00817B22" w:rsidRPr="008A3EB9">
        <w:rPr>
          <w:lang w:val="fr-CH"/>
        </w:rPr>
        <w:t>?</w:t>
      </w:r>
      <w:bookmarkEnd w:id="7"/>
    </w:p>
    <w:p w14:paraId="6E7AA332" w14:textId="39B592E4" w:rsidR="00817B22" w:rsidRPr="000D62D0" w:rsidRDefault="00434979" w:rsidP="00BF677D">
      <w:pPr>
        <w:rPr>
          <w:lang w:val="de-CH"/>
        </w:rPr>
      </w:pPr>
      <w:r>
        <w:rPr>
          <w:lang w:val="de-CH"/>
        </w:rPr>
        <w:t>Auf Arbeitsblättern werden</w:t>
      </w:r>
      <w:r w:rsidR="00F274FC">
        <w:rPr>
          <w:lang w:val="de-CH"/>
        </w:rPr>
        <w:t xml:space="preserve"> </w:t>
      </w:r>
      <w:r w:rsidR="00817B22" w:rsidRPr="000D62D0">
        <w:rPr>
          <w:lang w:val="de-CH"/>
        </w:rPr>
        <w:t xml:space="preserve">Alltagssituationen </w:t>
      </w:r>
      <w:r>
        <w:rPr>
          <w:lang w:val="de-CH"/>
        </w:rPr>
        <w:t>ge</w:t>
      </w:r>
      <w:r w:rsidR="00817B22" w:rsidRPr="000D62D0">
        <w:rPr>
          <w:lang w:val="de-CH"/>
        </w:rPr>
        <w:t>schilde</w:t>
      </w:r>
      <w:r>
        <w:rPr>
          <w:lang w:val="de-CH"/>
        </w:rPr>
        <w:t>rt</w:t>
      </w:r>
      <w:r w:rsidR="00817B22" w:rsidRPr="000D62D0">
        <w:rPr>
          <w:lang w:val="de-CH"/>
        </w:rPr>
        <w:t>, in denen Lesben, Schwule oder Transvestiten vorkommen</w:t>
      </w:r>
      <w:r>
        <w:rPr>
          <w:lang w:val="de-CH"/>
        </w:rPr>
        <w:t>. Die</w:t>
      </w:r>
      <w:r w:rsidR="00817B22" w:rsidRPr="000D62D0">
        <w:rPr>
          <w:lang w:val="de-CH"/>
        </w:rPr>
        <w:t xml:space="preserve"> </w:t>
      </w:r>
      <w:r w:rsidR="00776620">
        <w:rPr>
          <w:lang w:val="de-CH"/>
        </w:rPr>
        <w:t>SuS</w:t>
      </w:r>
      <w:r w:rsidR="00817B22" w:rsidRPr="000D62D0">
        <w:rPr>
          <w:lang w:val="de-CH"/>
        </w:rPr>
        <w:t xml:space="preserve"> </w:t>
      </w:r>
      <w:r>
        <w:rPr>
          <w:lang w:val="de-CH"/>
        </w:rPr>
        <w:t xml:space="preserve">schreiben </w:t>
      </w:r>
      <w:r w:rsidR="00817B22" w:rsidRPr="000D62D0">
        <w:rPr>
          <w:lang w:val="de-CH"/>
        </w:rPr>
        <w:t>darüber kurze Dialoge in einer Fremdsprache.</w:t>
      </w:r>
      <w:r>
        <w:rPr>
          <w:lang w:val="de-CH"/>
        </w:rPr>
        <w:t xml:space="preserve"> Danach werden die Dialoge vorgetragen.</w:t>
      </w:r>
    </w:p>
    <w:p w14:paraId="6E3EA0C1" w14:textId="38A8AB04" w:rsidR="00817B22" w:rsidRPr="00F274FC" w:rsidRDefault="00533883" w:rsidP="00BF677D">
      <w:pPr>
        <w:rPr>
          <w:rStyle w:val="Betont"/>
          <w:iCs/>
          <w:color w:val="000000" w:themeColor="text1"/>
          <w:lang w:val="de-CH"/>
        </w:rPr>
      </w:pPr>
      <w:r w:rsidRPr="00F274FC">
        <w:rPr>
          <w:rStyle w:val="Betont"/>
          <w:iCs/>
          <w:color w:val="000000" w:themeColor="text1"/>
          <w:lang w:val="de-CH"/>
        </w:rPr>
        <w:t>Ziele</w:t>
      </w:r>
    </w:p>
    <w:p w14:paraId="73AA0CC3" w14:textId="7767A037" w:rsidR="00533883" w:rsidRPr="00F274FC" w:rsidRDefault="00434979" w:rsidP="00F274FC">
      <w:pPr>
        <w:pStyle w:val="Listenabsatz"/>
        <w:numPr>
          <w:ilvl w:val="0"/>
          <w:numId w:val="36"/>
        </w:numPr>
        <w:rPr>
          <w:color w:val="000000" w:themeColor="text1"/>
          <w:lang w:val="de-CH"/>
        </w:rPr>
      </w:pPr>
      <w:r w:rsidRPr="00F274FC">
        <w:rPr>
          <w:color w:val="000000" w:themeColor="text1"/>
          <w:lang w:val="de-CH"/>
        </w:rPr>
        <w:t xml:space="preserve">Die </w:t>
      </w:r>
      <w:r w:rsidR="00776620" w:rsidRPr="00F274FC">
        <w:rPr>
          <w:color w:val="000000" w:themeColor="text1"/>
          <w:lang w:val="de-CH"/>
        </w:rPr>
        <w:t>SuS</w:t>
      </w:r>
      <w:r w:rsidRPr="00F274FC">
        <w:rPr>
          <w:color w:val="000000" w:themeColor="text1"/>
          <w:lang w:val="de-CH"/>
        </w:rPr>
        <w:t xml:space="preserve"> versetzen sich in die Perspektive einer Schülern oder eines Schülers aus dem französischen oder englischen Sprachraum.</w:t>
      </w:r>
    </w:p>
    <w:p w14:paraId="16DE0DBE" w14:textId="389358CF" w:rsidR="00434979" w:rsidRPr="00F274FC" w:rsidRDefault="00434979" w:rsidP="00F274FC">
      <w:pPr>
        <w:pStyle w:val="Listenabsatz"/>
        <w:numPr>
          <w:ilvl w:val="0"/>
          <w:numId w:val="36"/>
        </w:numPr>
        <w:rPr>
          <w:color w:val="000000" w:themeColor="text1"/>
          <w:lang w:val="de-CH"/>
        </w:rPr>
      </w:pPr>
      <w:r w:rsidRPr="00F274FC">
        <w:rPr>
          <w:color w:val="000000" w:themeColor="text1"/>
          <w:lang w:val="de-CH"/>
        </w:rPr>
        <w:t xml:space="preserve">Die </w:t>
      </w:r>
      <w:r w:rsidR="00776620" w:rsidRPr="00F274FC">
        <w:rPr>
          <w:color w:val="000000" w:themeColor="text1"/>
          <w:lang w:val="de-CH"/>
        </w:rPr>
        <w:t>SuS</w:t>
      </w:r>
      <w:r w:rsidRPr="00F274FC">
        <w:rPr>
          <w:color w:val="000000" w:themeColor="text1"/>
          <w:lang w:val="de-CH"/>
        </w:rPr>
        <w:t xml:space="preserve"> schreiben einen kurzen Dialog in einer Fremdsprache.</w:t>
      </w:r>
    </w:p>
    <w:p w14:paraId="66F4EC28" w14:textId="557D2BD9" w:rsidR="009C4E1C" w:rsidRPr="00F274FC" w:rsidRDefault="00FA26F1" w:rsidP="00BF677D">
      <w:pPr>
        <w:rPr>
          <w:sz w:val="20"/>
          <w:lang w:val="de-CH"/>
        </w:rPr>
      </w:pPr>
      <w:r w:rsidRPr="00F274FC">
        <w:rPr>
          <w:b/>
          <w:sz w:val="20"/>
          <w:lang w:val="de-CH"/>
        </w:rPr>
        <w:t>Quelle</w:t>
      </w:r>
      <w:r w:rsidR="00F274FC">
        <w:rPr>
          <w:b/>
          <w:sz w:val="20"/>
          <w:lang w:val="de-CH"/>
        </w:rPr>
        <w:br/>
      </w:r>
      <w:r w:rsidRPr="00E333BA">
        <w:rPr>
          <w:sz w:val="20"/>
          <w:lang w:val="de-CH"/>
        </w:rPr>
        <w:t>LISUM. S. 77–78.</w:t>
      </w:r>
    </w:p>
    <w:tbl>
      <w:tblPr>
        <w:tblStyle w:val="Tabellenraster"/>
        <w:tblW w:w="9464" w:type="dxa"/>
        <w:tblLook w:val="04A0" w:firstRow="1" w:lastRow="0" w:firstColumn="1" w:lastColumn="0" w:noHBand="0" w:noVBand="1"/>
      </w:tblPr>
      <w:tblGrid>
        <w:gridCol w:w="3154"/>
        <w:gridCol w:w="3155"/>
        <w:gridCol w:w="3155"/>
      </w:tblGrid>
      <w:tr w:rsidR="009C4E1C" w:rsidRPr="000D62D0" w14:paraId="78093FB9" w14:textId="77777777" w:rsidTr="00D572E8">
        <w:tc>
          <w:tcPr>
            <w:tcW w:w="3154" w:type="dxa"/>
            <w:tcBorders>
              <w:top w:val="single" w:sz="4" w:space="0" w:color="BFBFBF" w:themeColor="background1" w:themeShade="BF"/>
            </w:tcBorders>
          </w:tcPr>
          <w:p w14:paraId="5D14BA22" w14:textId="77777777" w:rsidR="009C4E1C" w:rsidRPr="000D62D0" w:rsidRDefault="009C4E1C" w:rsidP="00D572E8">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7F359100" w14:textId="6763FB6E" w:rsidR="009C4E1C" w:rsidRPr="000D62D0" w:rsidRDefault="00B02DCA" w:rsidP="00D572E8">
            <w:pPr>
              <w:spacing w:after="0"/>
              <w:rPr>
                <w:b/>
                <w:sz w:val="20"/>
                <w:lang w:val="de-CH"/>
              </w:rPr>
            </w:pPr>
            <w:r>
              <w:rPr>
                <w:b/>
                <w:sz w:val="20"/>
                <w:lang w:val="de-CH"/>
              </w:rPr>
              <w:t>Material</w:t>
            </w:r>
          </w:p>
        </w:tc>
        <w:tc>
          <w:tcPr>
            <w:tcW w:w="3155" w:type="dxa"/>
            <w:tcBorders>
              <w:top w:val="single" w:sz="4" w:space="0" w:color="BFBFBF" w:themeColor="background1" w:themeShade="BF"/>
            </w:tcBorders>
          </w:tcPr>
          <w:p w14:paraId="4508A75C" w14:textId="77777777" w:rsidR="009C4E1C" w:rsidRPr="000D62D0" w:rsidRDefault="009C4E1C" w:rsidP="00D572E8">
            <w:pPr>
              <w:spacing w:after="0"/>
              <w:rPr>
                <w:b/>
                <w:sz w:val="20"/>
                <w:lang w:val="de-CH"/>
              </w:rPr>
            </w:pPr>
            <w:r w:rsidRPr="000D62D0">
              <w:rPr>
                <w:b/>
                <w:sz w:val="20"/>
                <w:lang w:val="de-CH"/>
              </w:rPr>
              <w:t>Anhang</w:t>
            </w:r>
          </w:p>
        </w:tc>
      </w:tr>
      <w:tr w:rsidR="009C4E1C" w:rsidRPr="000D62D0" w14:paraId="0A66F2D1" w14:textId="77777777" w:rsidTr="00D572E8">
        <w:tc>
          <w:tcPr>
            <w:tcW w:w="3154" w:type="dxa"/>
          </w:tcPr>
          <w:p w14:paraId="15DE8B1B" w14:textId="77777777" w:rsidR="009C4E1C" w:rsidRPr="000D62D0" w:rsidRDefault="009C4E1C" w:rsidP="00D572E8">
            <w:pPr>
              <w:spacing w:after="0"/>
              <w:rPr>
                <w:sz w:val="20"/>
                <w:lang w:val="de-CH"/>
              </w:rPr>
            </w:pPr>
            <w:r w:rsidRPr="000D62D0">
              <w:rPr>
                <w:sz w:val="20"/>
                <w:lang w:val="de-CH"/>
              </w:rPr>
              <w:t>Sek I/II</w:t>
            </w:r>
          </w:p>
        </w:tc>
        <w:tc>
          <w:tcPr>
            <w:tcW w:w="3155" w:type="dxa"/>
          </w:tcPr>
          <w:p w14:paraId="3608F41E" w14:textId="21F52256" w:rsidR="009C4E1C" w:rsidRDefault="0083372D" w:rsidP="00D572E8">
            <w:pPr>
              <w:spacing w:after="0"/>
              <w:rPr>
                <w:sz w:val="20"/>
                <w:lang w:val="de-CH"/>
              </w:rPr>
            </w:pPr>
            <w:r>
              <w:rPr>
                <w:sz w:val="20"/>
                <w:lang w:val="de-CH"/>
              </w:rPr>
              <w:t>Kopien</w:t>
            </w:r>
          </w:p>
          <w:p w14:paraId="158B37B2" w14:textId="2CAAF86B" w:rsidR="00B02DCA" w:rsidRPr="000D62D0" w:rsidRDefault="00B02DCA" w:rsidP="00D572E8">
            <w:pPr>
              <w:spacing w:after="0"/>
              <w:rPr>
                <w:sz w:val="20"/>
                <w:lang w:val="de-CH"/>
              </w:rPr>
            </w:pPr>
          </w:p>
        </w:tc>
        <w:tc>
          <w:tcPr>
            <w:tcW w:w="3155" w:type="dxa"/>
          </w:tcPr>
          <w:p w14:paraId="18E45393" w14:textId="77777777" w:rsidR="009C4E1C" w:rsidRPr="000D62D0" w:rsidRDefault="00533883" w:rsidP="00D572E8">
            <w:pPr>
              <w:spacing w:after="0"/>
              <w:rPr>
                <w:sz w:val="20"/>
                <w:lang w:val="de-CH"/>
              </w:rPr>
            </w:pPr>
            <w:r w:rsidRPr="00E333BA">
              <w:rPr>
                <w:sz w:val="20"/>
                <w:lang w:val="de-CH"/>
              </w:rPr>
              <w:t>Unterlagen</w:t>
            </w:r>
          </w:p>
        </w:tc>
      </w:tr>
      <w:tr w:rsidR="00C15E70" w:rsidRPr="000D62D0" w14:paraId="21D25FC9" w14:textId="77777777" w:rsidTr="00C15E70">
        <w:tc>
          <w:tcPr>
            <w:tcW w:w="3154" w:type="dxa"/>
          </w:tcPr>
          <w:p w14:paraId="2A7DE92F"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3B677ED3"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0C793AD3" w14:textId="72B857B2" w:rsidR="00C15E70" w:rsidRPr="000D62D0" w:rsidRDefault="00C15E70" w:rsidP="00802BDF">
            <w:pPr>
              <w:spacing w:after="0"/>
              <w:rPr>
                <w:b/>
                <w:sz w:val="20"/>
                <w:lang w:val="de-CH"/>
              </w:rPr>
            </w:pPr>
          </w:p>
        </w:tc>
      </w:tr>
      <w:tr w:rsidR="00C15E70" w:rsidRPr="000D62D0" w14:paraId="0F90893E" w14:textId="77777777" w:rsidTr="00C15E70">
        <w:tc>
          <w:tcPr>
            <w:tcW w:w="3154" w:type="dxa"/>
          </w:tcPr>
          <w:p w14:paraId="1EB15F2A"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159C8A21" w14:textId="77777777" w:rsidR="00C15E70" w:rsidRPr="000D62D0" w:rsidRDefault="00C15E70" w:rsidP="00802BDF">
            <w:pPr>
              <w:spacing w:after="0"/>
              <w:rPr>
                <w:sz w:val="20"/>
                <w:lang w:val="de-CH"/>
              </w:rPr>
            </w:pPr>
            <w:r w:rsidRPr="000D62D0">
              <w:rPr>
                <w:sz w:val="20"/>
                <w:lang w:val="de-CH"/>
              </w:rPr>
              <w:t>PL</w:t>
            </w:r>
          </w:p>
        </w:tc>
        <w:tc>
          <w:tcPr>
            <w:tcW w:w="3155" w:type="dxa"/>
          </w:tcPr>
          <w:p w14:paraId="316BCC7C" w14:textId="77777777" w:rsidR="00C15E70" w:rsidRPr="000D62D0" w:rsidRDefault="00C15E70" w:rsidP="00802BDF">
            <w:pPr>
              <w:spacing w:after="0"/>
              <w:rPr>
                <w:sz w:val="20"/>
                <w:lang w:val="de-CH"/>
              </w:rPr>
            </w:pPr>
          </w:p>
        </w:tc>
      </w:tr>
    </w:tbl>
    <w:p w14:paraId="36EDBAFC" w14:textId="77777777" w:rsidR="00817B22" w:rsidRPr="000D62D0" w:rsidRDefault="00817B22" w:rsidP="00BF677D">
      <w:pPr>
        <w:rPr>
          <w:lang w:val="de-CH"/>
        </w:rPr>
      </w:pPr>
    </w:p>
    <w:p w14:paraId="592B1682" w14:textId="77777777" w:rsidR="00096567" w:rsidRPr="000D62D0" w:rsidRDefault="00494F44" w:rsidP="00096567">
      <w:pPr>
        <w:pStyle w:val="berschrift1"/>
        <w:rPr>
          <w:lang w:val="de-CH"/>
        </w:rPr>
      </w:pPr>
      <w:hyperlink r:id="rId29" w:history="1">
        <w:bookmarkStart w:id="8" w:name="_Toc513737326"/>
        <w:r w:rsidR="00096567" w:rsidRPr="000D62D0">
          <w:rPr>
            <w:lang w:val="de-CH"/>
          </w:rPr>
          <w:t>Die Lebenssituation von schwulen und lesbischen Jugendlichen</w:t>
        </w:r>
        <w:bookmarkEnd w:id="8"/>
      </w:hyperlink>
    </w:p>
    <w:p w14:paraId="014484E9" w14:textId="4C0733AB" w:rsidR="00817B22" w:rsidRPr="000D62D0" w:rsidRDefault="00817B22" w:rsidP="00BF677D">
      <w:pPr>
        <w:rPr>
          <w:lang w:val="de-CH"/>
        </w:rPr>
      </w:pPr>
      <w:r w:rsidRPr="000D62D0">
        <w:rPr>
          <w:lang w:val="de-CH"/>
        </w:rPr>
        <w:t xml:space="preserve">Die </w:t>
      </w:r>
      <w:r w:rsidR="00776620">
        <w:rPr>
          <w:lang w:val="de-CH"/>
        </w:rPr>
        <w:t>SuS</w:t>
      </w:r>
      <w:r w:rsidRPr="000D62D0">
        <w:rPr>
          <w:lang w:val="de-CH"/>
        </w:rPr>
        <w:t xml:space="preserve"> lesen eine Zusammenfassung der Studie „</w:t>
      </w:r>
      <w:r w:rsidR="00282EFF">
        <w:rPr>
          <w:lang w:val="de-CH"/>
        </w:rPr>
        <w:t>Lebenssituationen und Diskriminierungse</w:t>
      </w:r>
      <w:r w:rsidR="00282EFF">
        <w:rPr>
          <w:lang w:val="de-CH"/>
        </w:rPr>
        <w:t>r</w:t>
      </w:r>
      <w:r w:rsidR="00282EFF">
        <w:rPr>
          <w:lang w:val="de-CH"/>
        </w:rPr>
        <w:t>fahrungen von homosexuellen Jugendlichen</w:t>
      </w:r>
      <w:r w:rsidRPr="000D62D0">
        <w:rPr>
          <w:lang w:val="de-CH"/>
        </w:rPr>
        <w:t>.“</w:t>
      </w:r>
    </w:p>
    <w:p w14:paraId="14CECE30" w14:textId="44D72DEE" w:rsidR="00817B22" w:rsidRPr="000D62D0" w:rsidRDefault="00900BE9" w:rsidP="00BF677D">
      <w:pPr>
        <w:rPr>
          <w:lang w:val="de-CH"/>
        </w:rPr>
      </w:pPr>
      <w:r>
        <w:rPr>
          <w:lang w:val="de-CH"/>
        </w:rPr>
        <w:t>Ihnen wird dadurch ein Einblick</w:t>
      </w:r>
      <w:r w:rsidR="00817B22" w:rsidRPr="000D62D0">
        <w:rPr>
          <w:lang w:val="de-CH"/>
        </w:rPr>
        <w:t xml:space="preserve"> in die Situation von Gleichaltrigen</w:t>
      </w:r>
      <w:r>
        <w:rPr>
          <w:lang w:val="de-CH"/>
        </w:rPr>
        <w:t xml:space="preserve"> vermittelt</w:t>
      </w:r>
      <w:r w:rsidR="00817B22" w:rsidRPr="000D62D0">
        <w:rPr>
          <w:lang w:val="de-CH"/>
        </w:rPr>
        <w:t>, die zufällige</w:t>
      </w:r>
      <w:r w:rsidR="00817B22" w:rsidRPr="000D62D0">
        <w:rPr>
          <w:lang w:val="de-CH"/>
        </w:rPr>
        <w:t>r</w:t>
      </w:r>
      <w:r w:rsidR="00817B22" w:rsidRPr="000D62D0">
        <w:rPr>
          <w:lang w:val="de-CH"/>
        </w:rPr>
        <w:t>weise lesbisch, schwul oder bisexuell sind und sich deswegen bestimmten Herausforderungen stellen müssen</w:t>
      </w:r>
      <w:r w:rsidR="00C24DBF">
        <w:rPr>
          <w:lang w:val="de-CH"/>
        </w:rPr>
        <w:t>. Dies kann</w:t>
      </w:r>
      <w:r w:rsidR="00F274FC">
        <w:rPr>
          <w:lang w:val="de-CH"/>
        </w:rPr>
        <w:t xml:space="preserve"> </w:t>
      </w:r>
      <w:r w:rsidR="00817B22" w:rsidRPr="000D62D0">
        <w:rPr>
          <w:lang w:val="de-CH"/>
        </w:rPr>
        <w:t>unter Umständen soziale oder gesundheitliche Nachteile haben.</w:t>
      </w:r>
    </w:p>
    <w:p w14:paraId="5CC8B1D8" w14:textId="7F40FFDE" w:rsidR="00817B22" w:rsidRPr="000D62D0" w:rsidRDefault="00900BE9" w:rsidP="00BF677D">
      <w:pPr>
        <w:rPr>
          <w:lang w:val="de-CH"/>
        </w:rPr>
      </w:pPr>
      <w:r>
        <w:rPr>
          <w:lang w:val="de-CH"/>
        </w:rPr>
        <w:t>Es werden</w:t>
      </w:r>
      <w:r w:rsidR="00817B22" w:rsidRPr="000D62D0">
        <w:rPr>
          <w:lang w:val="de-CH"/>
        </w:rPr>
        <w:t xml:space="preserve"> Strategien entwickel</w:t>
      </w:r>
      <w:r>
        <w:rPr>
          <w:lang w:val="de-CH"/>
        </w:rPr>
        <w:t>t, wie sich die Schule verändern müsste, damit sie die Situat</w:t>
      </w:r>
      <w:r>
        <w:rPr>
          <w:lang w:val="de-CH"/>
        </w:rPr>
        <w:t>i</w:t>
      </w:r>
      <w:r>
        <w:rPr>
          <w:lang w:val="de-CH"/>
        </w:rPr>
        <w:t>on von homosexue</w:t>
      </w:r>
      <w:r w:rsidR="00F274FC">
        <w:rPr>
          <w:lang w:val="de-CH"/>
        </w:rPr>
        <w:t>llen Personen verbessern würde.</w:t>
      </w:r>
    </w:p>
    <w:p w14:paraId="1A5BA455" w14:textId="22DBC457" w:rsidR="00817B22" w:rsidRPr="000D62D0" w:rsidRDefault="00C6175E" w:rsidP="00BF677D">
      <w:pPr>
        <w:rPr>
          <w:rStyle w:val="Betont"/>
          <w:iCs/>
          <w:lang w:val="de-CH"/>
        </w:rPr>
      </w:pPr>
      <w:r w:rsidRPr="000D62D0">
        <w:rPr>
          <w:rStyle w:val="Betont"/>
          <w:iCs/>
          <w:lang w:val="de-CH"/>
        </w:rPr>
        <w:t>Ziele</w:t>
      </w:r>
    </w:p>
    <w:p w14:paraId="48BC03D4" w14:textId="2A7A13CB" w:rsidR="00533883" w:rsidRPr="00F274FC" w:rsidRDefault="00900BE9" w:rsidP="00F274FC">
      <w:pPr>
        <w:pStyle w:val="Listenabsatz"/>
        <w:numPr>
          <w:ilvl w:val="0"/>
          <w:numId w:val="37"/>
        </w:numPr>
        <w:rPr>
          <w:lang w:val="de-CH"/>
        </w:rPr>
      </w:pPr>
      <w:r w:rsidRPr="00F274FC">
        <w:rPr>
          <w:lang w:val="de-CH"/>
        </w:rPr>
        <w:t xml:space="preserve">Die </w:t>
      </w:r>
      <w:r w:rsidR="00776620" w:rsidRPr="00F274FC">
        <w:rPr>
          <w:lang w:val="de-CH"/>
        </w:rPr>
        <w:t>SuS</w:t>
      </w:r>
      <w:r w:rsidRPr="00F274FC">
        <w:rPr>
          <w:lang w:val="de-CH"/>
        </w:rPr>
        <w:t xml:space="preserve"> setzen sich anhand des Textes mit der Lebensrealität schwuler, lesbischer und bisexueller Jugendlicher auseinander und entwickeln Empathie für deren Situation.</w:t>
      </w:r>
    </w:p>
    <w:p w14:paraId="4796B824" w14:textId="38F24505" w:rsidR="00900BE9" w:rsidRPr="00F274FC" w:rsidRDefault="00900BE9" w:rsidP="00BF677D">
      <w:pPr>
        <w:pStyle w:val="Listenabsatz"/>
        <w:numPr>
          <w:ilvl w:val="0"/>
          <w:numId w:val="37"/>
        </w:numPr>
        <w:rPr>
          <w:lang w:val="de-CH"/>
        </w:rPr>
      </w:pPr>
      <w:r w:rsidRPr="00F274FC">
        <w:rPr>
          <w:lang w:val="de-CH"/>
        </w:rPr>
        <w:t xml:space="preserve">Die </w:t>
      </w:r>
      <w:r w:rsidR="00776620" w:rsidRPr="00F274FC">
        <w:rPr>
          <w:lang w:val="de-CH"/>
        </w:rPr>
        <w:t>SuS</w:t>
      </w:r>
      <w:r w:rsidRPr="00F274FC">
        <w:rPr>
          <w:lang w:val="de-CH"/>
        </w:rPr>
        <w:t xml:space="preserve"> entwickeln Visionen für eine Veränderung der Lage von homosexuellen Pe</w:t>
      </w:r>
      <w:r w:rsidRPr="00F274FC">
        <w:rPr>
          <w:lang w:val="de-CH"/>
        </w:rPr>
        <w:t>r</w:t>
      </w:r>
      <w:r w:rsidRPr="00F274FC">
        <w:rPr>
          <w:lang w:val="de-CH"/>
        </w:rPr>
        <w:t>sonen.</w:t>
      </w:r>
    </w:p>
    <w:p w14:paraId="692B381B" w14:textId="1ED0B43B" w:rsidR="009C4E1C" w:rsidRPr="00282EFF" w:rsidRDefault="00FA26F1" w:rsidP="00BF677D">
      <w:pPr>
        <w:rPr>
          <w:sz w:val="15"/>
          <w:lang w:val="de-CH"/>
        </w:rPr>
      </w:pPr>
      <w:r w:rsidRPr="00F274FC">
        <w:rPr>
          <w:b/>
          <w:sz w:val="20"/>
          <w:lang w:val="de-CH"/>
        </w:rPr>
        <w:t>Quelle</w:t>
      </w:r>
      <w:r w:rsidR="00F274FC">
        <w:rPr>
          <w:b/>
          <w:sz w:val="20"/>
          <w:lang w:val="de-CH"/>
        </w:rPr>
        <w:br/>
      </w:r>
      <w:r w:rsidR="00282EFF" w:rsidRPr="00282EFF">
        <w:rPr>
          <w:color w:val="000000"/>
          <w:sz w:val="20"/>
        </w:rPr>
        <w:t>Krell, 2013, S. 7–12</w:t>
      </w:r>
      <w:r w:rsidR="00282EFF">
        <w:rPr>
          <w:color w:val="000000"/>
          <w:sz w:val="20"/>
        </w:rPr>
        <w:t>.</w:t>
      </w:r>
    </w:p>
    <w:tbl>
      <w:tblPr>
        <w:tblStyle w:val="Tabellenraster"/>
        <w:tblW w:w="9464" w:type="dxa"/>
        <w:tblLook w:val="04A0" w:firstRow="1" w:lastRow="0" w:firstColumn="1" w:lastColumn="0" w:noHBand="0" w:noVBand="1"/>
      </w:tblPr>
      <w:tblGrid>
        <w:gridCol w:w="3154"/>
        <w:gridCol w:w="3155"/>
        <w:gridCol w:w="3155"/>
      </w:tblGrid>
      <w:tr w:rsidR="009C4E1C" w:rsidRPr="000D62D0" w14:paraId="17089226" w14:textId="77777777" w:rsidTr="00D572E8">
        <w:tc>
          <w:tcPr>
            <w:tcW w:w="3154" w:type="dxa"/>
            <w:tcBorders>
              <w:top w:val="single" w:sz="4" w:space="0" w:color="BFBFBF" w:themeColor="background1" w:themeShade="BF"/>
            </w:tcBorders>
          </w:tcPr>
          <w:p w14:paraId="3A145626" w14:textId="77777777" w:rsidR="009C4E1C" w:rsidRPr="000D62D0" w:rsidRDefault="009C4E1C" w:rsidP="00D572E8">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3939D0B0" w14:textId="073C0D96" w:rsidR="009C4E1C" w:rsidRPr="000D62D0" w:rsidRDefault="00B02DCA" w:rsidP="00D572E8">
            <w:pPr>
              <w:spacing w:after="0"/>
              <w:rPr>
                <w:b/>
                <w:sz w:val="20"/>
                <w:lang w:val="de-CH"/>
              </w:rPr>
            </w:pPr>
            <w:r>
              <w:rPr>
                <w:b/>
                <w:sz w:val="20"/>
                <w:lang w:val="de-CH"/>
              </w:rPr>
              <w:t>Material</w:t>
            </w:r>
          </w:p>
        </w:tc>
        <w:tc>
          <w:tcPr>
            <w:tcW w:w="3155" w:type="dxa"/>
            <w:tcBorders>
              <w:top w:val="single" w:sz="4" w:space="0" w:color="BFBFBF" w:themeColor="background1" w:themeShade="BF"/>
            </w:tcBorders>
          </w:tcPr>
          <w:p w14:paraId="7A07C474" w14:textId="77777777" w:rsidR="009C4E1C" w:rsidRPr="000D62D0" w:rsidRDefault="009C4E1C" w:rsidP="00D572E8">
            <w:pPr>
              <w:spacing w:after="0"/>
              <w:rPr>
                <w:b/>
                <w:sz w:val="20"/>
                <w:lang w:val="de-CH"/>
              </w:rPr>
            </w:pPr>
            <w:r w:rsidRPr="000D62D0">
              <w:rPr>
                <w:b/>
                <w:sz w:val="20"/>
                <w:lang w:val="de-CH"/>
              </w:rPr>
              <w:t>Anhang</w:t>
            </w:r>
          </w:p>
        </w:tc>
      </w:tr>
      <w:tr w:rsidR="009C4E1C" w:rsidRPr="000D62D0" w14:paraId="7D657118" w14:textId="77777777" w:rsidTr="00D572E8">
        <w:tc>
          <w:tcPr>
            <w:tcW w:w="3154" w:type="dxa"/>
          </w:tcPr>
          <w:p w14:paraId="3EDB86F5" w14:textId="77777777" w:rsidR="009C4E1C" w:rsidRPr="000D62D0" w:rsidRDefault="009C4E1C" w:rsidP="00D572E8">
            <w:pPr>
              <w:spacing w:after="0"/>
              <w:rPr>
                <w:sz w:val="20"/>
                <w:lang w:val="de-CH"/>
              </w:rPr>
            </w:pPr>
            <w:r w:rsidRPr="000D62D0">
              <w:rPr>
                <w:sz w:val="20"/>
                <w:lang w:val="de-CH"/>
              </w:rPr>
              <w:t>Sek I/II</w:t>
            </w:r>
          </w:p>
        </w:tc>
        <w:tc>
          <w:tcPr>
            <w:tcW w:w="3155" w:type="dxa"/>
          </w:tcPr>
          <w:p w14:paraId="775E965F" w14:textId="77777777" w:rsidR="009C4E1C" w:rsidRDefault="009C4E1C" w:rsidP="00D572E8">
            <w:pPr>
              <w:spacing w:after="0"/>
              <w:rPr>
                <w:sz w:val="20"/>
                <w:lang w:val="de-CH"/>
              </w:rPr>
            </w:pPr>
          </w:p>
          <w:p w14:paraId="29F1A815" w14:textId="743D8685" w:rsidR="00B02DCA" w:rsidRPr="000D62D0" w:rsidRDefault="00B02DCA" w:rsidP="00D572E8">
            <w:pPr>
              <w:spacing w:after="0"/>
              <w:rPr>
                <w:sz w:val="20"/>
                <w:lang w:val="de-CH"/>
              </w:rPr>
            </w:pPr>
          </w:p>
        </w:tc>
        <w:tc>
          <w:tcPr>
            <w:tcW w:w="3155" w:type="dxa"/>
          </w:tcPr>
          <w:p w14:paraId="36C9F915" w14:textId="382907D7" w:rsidR="009C4E1C" w:rsidRPr="000D62D0" w:rsidRDefault="00282EFF" w:rsidP="00D572E8">
            <w:pPr>
              <w:spacing w:after="0"/>
              <w:rPr>
                <w:sz w:val="20"/>
                <w:lang w:val="de-CH"/>
              </w:rPr>
            </w:pPr>
            <w:r>
              <w:rPr>
                <w:sz w:val="20"/>
                <w:lang w:val="de-CH"/>
              </w:rPr>
              <w:t>Zusammenfassung</w:t>
            </w:r>
          </w:p>
        </w:tc>
      </w:tr>
      <w:tr w:rsidR="00C15E70" w:rsidRPr="000D62D0" w14:paraId="21053AF4" w14:textId="77777777" w:rsidTr="00C15E70">
        <w:tc>
          <w:tcPr>
            <w:tcW w:w="3154" w:type="dxa"/>
          </w:tcPr>
          <w:p w14:paraId="37B09716"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0CA0FA17"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16A708B1" w14:textId="07231D46" w:rsidR="00C15E70" w:rsidRPr="000D62D0" w:rsidRDefault="00C15E70" w:rsidP="00802BDF">
            <w:pPr>
              <w:spacing w:after="0"/>
              <w:rPr>
                <w:b/>
                <w:sz w:val="20"/>
                <w:lang w:val="de-CH"/>
              </w:rPr>
            </w:pPr>
          </w:p>
        </w:tc>
      </w:tr>
      <w:tr w:rsidR="00C15E70" w:rsidRPr="000D62D0" w14:paraId="1D969F26" w14:textId="77777777" w:rsidTr="00C15E70">
        <w:tc>
          <w:tcPr>
            <w:tcW w:w="3154" w:type="dxa"/>
          </w:tcPr>
          <w:p w14:paraId="60B37582"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5FAFF862" w14:textId="77777777" w:rsidR="00C15E70" w:rsidRPr="000D62D0" w:rsidRDefault="00C15E70" w:rsidP="00802BDF">
            <w:pPr>
              <w:spacing w:after="0"/>
              <w:rPr>
                <w:sz w:val="20"/>
                <w:lang w:val="de-CH"/>
              </w:rPr>
            </w:pPr>
            <w:r w:rsidRPr="000D62D0">
              <w:rPr>
                <w:sz w:val="20"/>
                <w:lang w:val="de-CH"/>
              </w:rPr>
              <w:t>PL</w:t>
            </w:r>
          </w:p>
        </w:tc>
        <w:tc>
          <w:tcPr>
            <w:tcW w:w="3155" w:type="dxa"/>
          </w:tcPr>
          <w:p w14:paraId="7CD8A09D" w14:textId="77777777" w:rsidR="00C15E70" w:rsidRPr="000D62D0" w:rsidRDefault="00C15E70" w:rsidP="00802BDF">
            <w:pPr>
              <w:spacing w:after="0"/>
              <w:rPr>
                <w:sz w:val="20"/>
                <w:lang w:val="de-CH"/>
              </w:rPr>
            </w:pPr>
          </w:p>
        </w:tc>
      </w:tr>
    </w:tbl>
    <w:p w14:paraId="36642EE0" w14:textId="77777777" w:rsidR="009C4E1C" w:rsidRPr="000D62D0" w:rsidRDefault="009C4E1C" w:rsidP="00BF677D">
      <w:pPr>
        <w:rPr>
          <w:lang w:val="de-CH"/>
        </w:rPr>
      </w:pPr>
    </w:p>
    <w:p w14:paraId="3C671873" w14:textId="144EB3EC" w:rsidR="00096567" w:rsidRPr="000D62D0" w:rsidRDefault="00494F44" w:rsidP="005910CA">
      <w:pPr>
        <w:pStyle w:val="berschrift1"/>
        <w:rPr>
          <w:lang w:val="de-CH"/>
        </w:rPr>
      </w:pPr>
      <w:hyperlink r:id="rId30" w:history="1">
        <w:bookmarkStart w:id="9" w:name="_Toc513737327"/>
        <w:r w:rsidR="00096567" w:rsidRPr="000D62D0">
          <w:rPr>
            <w:lang w:val="de-CH"/>
          </w:rPr>
          <w:t>Die Regenbogenfahne</w:t>
        </w:r>
        <w:bookmarkEnd w:id="9"/>
      </w:hyperlink>
    </w:p>
    <w:p w14:paraId="089831F4" w14:textId="10329731" w:rsidR="007C1F72" w:rsidRDefault="00B17538" w:rsidP="00BF677D">
      <w:pPr>
        <w:rPr>
          <w:lang w:val="de-CH"/>
        </w:rPr>
      </w:pPr>
      <w:r w:rsidRPr="000D62D0">
        <w:rPr>
          <w:noProof/>
        </w:rPr>
        <w:drawing>
          <wp:anchor distT="0" distB="0" distL="114300" distR="114300" simplePos="0" relativeHeight="251658240" behindDoc="0" locked="0" layoutInCell="1" allowOverlap="1" wp14:anchorId="6300C380" wp14:editId="1466B0BF">
            <wp:simplePos x="0" y="0"/>
            <wp:positionH relativeFrom="column">
              <wp:posOffset>-48895</wp:posOffset>
            </wp:positionH>
            <wp:positionV relativeFrom="paragraph">
              <wp:posOffset>39370</wp:posOffset>
            </wp:positionV>
            <wp:extent cx="1670050" cy="1592580"/>
            <wp:effectExtent l="0" t="0" r="6350" b="7620"/>
            <wp:wrapSquare wrapText="bothSides"/>
            <wp:docPr id="1" name="Grafik 1" descr="http://www.sos-schweiz.ch/wordpress-seite_1/wp-content/uploads/2017/02/175-Die-Regenbogenfah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sos-schweiz.ch/wordpress-seite_1/wp-content/uploads/2017/02/175-Die-Regenbogenfah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005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F72" w:rsidRPr="000D62D0">
        <w:rPr>
          <w:lang w:val="de-CH"/>
        </w:rPr>
        <w:t xml:space="preserve">Die </w:t>
      </w:r>
      <w:r w:rsidR="00776620">
        <w:rPr>
          <w:lang w:val="de-CH"/>
        </w:rPr>
        <w:t>SuS</w:t>
      </w:r>
      <w:r w:rsidR="007C1F72" w:rsidRPr="000D62D0">
        <w:rPr>
          <w:lang w:val="de-CH"/>
        </w:rPr>
        <w:t xml:space="preserve"> erhalten ein </w:t>
      </w:r>
      <w:r w:rsidR="00873C56" w:rsidRPr="000D62D0">
        <w:rPr>
          <w:lang w:val="de-CH"/>
        </w:rPr>
        <w:t>Arbeitsblatt</w:t>
      </w:r>
      <w:r w:rsidR="007C1F72" w:rsidRPr="000D62D0">
        <w:rPr>
          <w:lang w:val="de-CH"/>
        </w:rPr>
        <w:t xml:space="preserve">, </w:t>
      </w:r>
      <w:r w:rsidR="00C80DC3">
        <w:rPr>
          <w:lang w:val="de-CH"/>
        </w:rPr>
        <w:t>auf</w:t>
      </w:r>
      <w:r w:rsidR="00C80DC3" w:rsidRPr="000D62D0">
        <w:rPr>
          <w:lang w:val="de-CH"/>
        </w:rPr>
        <w:t xml:space="preserve"> </w:t>
      </w:r>
      <w:r w:rsidR="00873C56" w:rsidRPr="000D62D0">
        <w:rPr>
          <w:lang w:val="de-CH"/>
        </w:rPr>
        <w:t>d</w:t>
      </w:r>
      <w:r w:rsidR="007C1F72" w:rsidRPr="000D62D0">
        <w:rPr>
          <w:lang w:val="de-CH"/>
        </w:rPr>
        <w:t xml:space="preserve">em die Bedeutung der einzelnen Farben </w:t>
      </w:r>
      <w:r w:rsidR="00873C56" w:rsidRPr="000D62D0">
        <w:rPr>
          <w:lang w:val="de-CH"/>
        </w:rPr>
        <w:t xml:space="preserve">der Regenbogenfahne </w:t>
      </w:r>
      <w:r w:rsidR="007C1F72" w:rsidRPr="000D62D0">
        <w:rPr>
          <w:lang w:val="de-CH"/>
        </w:rPr>
        <w:t xml:space="preserve">erläutert </w:t>
      </w:r>
      <w:r w:rsidR="00C80DC3">
        <w:rPr>
          <w:lang w:val="de-CH"/>
        </w:rPr>
        <w:t>werden</w:t>
      </w:r>
      <w:r w:rsidR="007C1F72" w:rsidRPr="000D62D0">
        <w:rPr>
          <w:lang w:val="de-CH"/>
        </w:rPr>
        <w:t>. Verti</w:t>
      </w:r>
      <w:r w:rsidR="007C1F72" w:rsidRPr="000D62D0">
        <w:rPr>
          <w:lang w:val="de-CH"/>
        </w:rPr>
        <w:t>e</w:t>
      </w:r>
      <w:r w:rsidR="007C1F72" w:rsidRPr="000D62D0">
        <w:rPr>
          <w:lang w:val="de-CH"/>
        </w:rPr>
        <w:t>fende Fragen im Anschluss (siehe AB), die schriftlich oder mündlich beantwortet werden können, tragen dazu bei</w:t>
      </w:r>
      <w:r w:rsidR="00C3369F" w:rsidRPr="000D62D0">
        <w:rPr>
          <w:lang w:val="de-CH"/>
        </w:rPr>
        <w:t>,</w:t>
      </w:r>
      <w:r w:rsidR="007C1F72" w:rsidRPr="000D62D0">
        <w:rPr>
          <w:lang w:val="de-CH"/>
        </w:rPr>
        <w:t xml:space="preserve"> die Vie</w:t>
      </w:r>
      <w:r w:rsidR="007C1F72" w:rsidRPr="000D62D0">
        <w:rPr>
          <w:lang w:val="de-CH"/>
        </w:rPr>
        <w:t>l</w:t>
      </w:r>
      <w:r w:rsidR="007C1F72" w:rsidRPr="000D62D0">
        <w:rPr>
          <w:lang w:val="de-CH"/>
        </w:rPr>
        <w:t xml:space="preserve">falt der Lebensweise der Schwulen und Lesben zu erkennen. Im </w:t>
      </w:r>
      <w:r w:rsidR="007C1F72" w:rsidRPr="000D62D0">
        <w:rPr>
          <w:lang w:val="de-CH"/>
        </w:rPr>
        <w:lastRenderedPageBreak/>
        <w:t xml:space="preserve">Anschluss werden die </w:t>
      </w:r>
      <w:r w:rsidR="00776620">
        <w:rPr>
          <w:lang w:val="de-CH"/>
        </w:rPr>
        <w:t>SuS</w:t>
      </w:r>
      <w:r w:rsidR="007C1F72" w:rsidRPr="000D62D0">
        <w:rPr>
          <w:lang w:val="de-CH"/>
        </w:rPr>
        <w:t xml:space="preserve"> dazu aufgefordert, eine eigene Fahne zu entwerfen, die persönliche Aussagen über eigene Interessen, Lebensbereiche darstellt</w:t>
      </w:r>
      <w:r w:rsidR="00F274FC">
        <w:rPr>
          <w:lang w:val="de-CH"/>
        </w:rPr>
        <w:t>.</w:t>
      </w:r>
    </w:p>
    <w:p w14:paraId="16713608" w14:textId="77777777" w:rsidR="00F274FC" w:rsidRPr="000D62D0" w:rsidRDefault="00F274FC" w:rsidP="00BF677D">
      <w:pPr>
        <w:rPr>
          <w:lang w:val="de-CH"/>
        </w:rPr>
      </w:pPr>
    </w:p>
    <w:p w14:paraId="51C11F6D" w14:textId="43CC7A00" w:rsidR="007C1F72" w:rsidRPr="00F274FC" w:rsidRDefault="00C3369F" w:rsidP="00BF677D">
      <w:pPr>
        <w:rPr>
          <w:b/>
          <w:color w:val="000000" w:themeColor="text1"/>
          <w:lang w:val="de-CH"/>
        </w:rPr>
      </w:pPr>
      <w:r w:rsidRPr="00F274FC">
        <w:rPr>
          <w:b/>
          <w:color w:val="000000" w:themeColor="text1"/>
          <w:lang w:val="de-CH"/>
        </w:rPr>
        <w:t>Z</w:t>
      </w:r>
      <w:r w:rsidR="00873C56" w:rsidRPr="00F274FC">
        <w:rPr>
          <w:b/>
          <w:color w:val="000000" w:themeColor="text1"/>
          <w:lang w:val="de-CH"/>
        </w:rPr>
        <w:t>i</w:t>
      </w:r>
      <w:r w:rsidRPr="00F274FC">
        <w:rPr>
          <w:b/>
          <w:color w:val="000000" w:themeColor="text1"/>
          <w:lang w:val="de-CH"/>
        </w:rPr>
        <w:t>e</w:t>
      </w:r>
      <w:r w:rsidR="00A237B0" w:rsidRPr="00F274FC">
        <w:rPr>
          <w:b/>
          <w:color w:val="000000" w:themeColor="text1"/>
          <w:lang w:val="de-CH"/>
        </w:rPr>
        <w:t>l</w:t>
      </w:r>
    </w:p>
    <w:p w14:paraId="7ADE0928" w14:textId="27C88720" w:rsidR="00C80DC3" w:rsidRPr="00F274FC" w:rsidRDefault="00C80DC3" w:rsidP="00BF677D">
      <w:pPr>
        <w:pStyle w:val="Listenabsatz"/>
        <w:numPr>
          <w:ilvl w:val="0"/>
          <w:numId w:val="38"/>
        </w:numPr>
        <w:rPr>
          <w:color w:val="000000" w:themeColor="text1"/>
          <w:lang w:val="de-CH"/>
        </w:rPr>
      </w:pPr>
      <w:r w:rsidRPr="00F274FC">
        <w:rPr>
          <w:color w:val="000000" w:themeColor="text1"/>
          <w:lang w:val="de-CH"/>
        </w:rPr>
        <w:t xml:space="preserve">Die </w:t>
      </w:r>
      <w:r w:rsidR="00776620" w:rsidRPr="00F274FC">
        <w:rPr>
          <w:color w:val="000000" w:themeColor="text1"/>
          <w:lang w:val="de-CH"/>
        </w:rPr>
        <w:t>SuS</w:t>
      </w:r>
      <w:r w:rsidRPr="00F274FC">
        <w:rPr>
          <w:color w:val="000000" w:themeColor="text1"/>
          <w:lang w:val="de-CH"/>
        </w:rPr>
        <w:t xml:space="preserve"> kennen Ursprung und Bedeutung der Regenbogenfahne.</w:t>
      </w:r>
    </w:p>
    <w:p w14:paraId="23702974" w14:textId="55ED95FA" w:rsidR="006E5909" w:rsidRPr="00F274FC" w:rsidRDefault="007C1F72" w:rsidP="006E5909">
      <w:pPr>
        <w:rPr>
          <w:color w:val="000000" w:themeColor="text1"/>
          <w:sz w:val="20"/>
          <w:lang w:val="de-CH"/>
        </w:rPr>
      </w:pPr>
      <w:r w:rsidRPr="00F274FC">
        <w:rPr>
          <w:rStyle w:val="Betont"/>
          <w:iCs/>
          <w:color w:val="000000" w:themeColor="text1"/>
          <w:sz w:val="20"/>
          <w:lang w:val="de-CH"/>
        </w:rPr>
        <w:t>Quelle</w:t>
      </w:r>
      <w:r w:rsidR="006E5909" w:rsidRPr="00F274FC">
        <w:rPr>
          <w:color w:val="000000" w:themeColor="text1"/>
          <w:sz w:val="20"/>
          <w:lang w:val="de-CH"/>
        </w:rPr>
        <w:br/>
      </w:r>
      <w:r w:rsidR="00C3369F" w:rsidRPr="00F274FC">
        <w:rPr>
          <w:color w:val="000000" w:themeColor="text1"/>
          <w:sz w:val="20"/>
          <w:lang w:val="de-CH"/>
        </w:rPr>
        <w:t xml:space="preserve">Pohl, Frank G. (2008): </w:t>
      </w:r>
      <w:r w:rsidRPr="00F274FC">
        <w:rPr>
          <w:color w:val="000000" w:themeColor="text1"/>
          <w:sz w:val="20"/>
          <w:lang w:val="de-CH"/>
        </w:rPr>
        <w:t xml:space="preserve">Bist du schwul, oder was? </w:t>
      </w:r>
      <w:r w:rsidR="00D14A94" w:rsidRPr="00D14A94">
        <w:rPr>
          <w:color w:val="000000" w:themeColor="text1"/>
          <w:sz w:val="20"/>
          <w:lang w:val="de-CH"/>
        </w:rPr>
        <w:t>Mülheim</w:t>
      </w:r>
      <w:r w:rsidR="00C3369F" w:rsidRPr="00F274FC">
        <w:rPr>
          <w:color w:val="000000" w:themeColor="text1"/>
          <w:sz w:val="20"/>
          <w:lang w:val="de-CH"/>
        </w:rPr>
        <w:t xml:space="preserve">: </w:t>
      </w:r>
      <w:r w:rsidRPr="00F274FC">
        <w:rPr>
          <w:color w:val="000000" w:themeColor="text1"/>
          <w:sz w:val="20"/>
          <w:lang w:val="de-CH"/>
        </w:rPr>
        <w:t>Verlag an der Ruhr. S. 5.</w:t>
      </w:r>
    </w:p>
    <w:p w14:paraId="1A5AC0E9" w14:textId="604C93E4" w:rsidR="007C1F72" w:rsidRPr="00F274FC" w:rsidRDefault="00C3369F" w:rsidP="00BF677D">
      <w:pPr>
        <w:rPr>
          <w:sz w:val="20"/>
          <w:lang w:val="de-CH"/>
        </w:rPr>
      </w:pPr>
      <w:proofErr w:type="spellStart"/>
      <w:r w:rsidRPr="000D62D0">
        <w:rPr>
          <w:sz w:val="20"/>
          <w:lang w:val="de-CH"/>
        </w:rPr>
        <w:t>SchLAu</w:t>
      </w:r>
      <w:proofErr w:type="spellEnd"/>
      <w:r w:rsidRPr="000D62D0">
        <w:rPr>
          <w:sz w:val="20"/>
          <w:lang w:val="de-CH"/>
        </w:rPr>
        <w:t xml:space="preserve"> NRW und der Landeskoordination Anti-Gewalt-Arbeit für Lesben und Schwule in NRW</w:t>
      </w:r>
      <w:r w:rsidR="00F274FC">
        <w:rPr>
          <w:sz w:val="20"/>
          <w:lang w:val="de-CH"/>
        </w:rPr>
        <w:tab/>
      </w:r>
      <w:r w:rsidR="00F274FC">
        <w:rPr>
          <w:sz w:val="20"/>
          <w:lang w:val="de-CH"/>
        </w:rPr>
        <w:br/>
      </w:r>
      <w:r w:rsidR="00F274FC">
        <w:rPr>
          <w:bCs/>
          <w:sz w:val="20"/>
          <w:lang w:val="de-CH"/>
        </w:rPr>
        <w:t>www. schule der vielfalt.de</w:t>
      </w:r>
    </w:p>
    <w:tbl>
      <w:tblPr>
        <w:tblStyle w:val="Tabellenraster"/>
        <w:tblW w:w="9464" w:type="dxa"/>
        <w:tblLook w:val="04A0" w:firstRow="1" w:lastRow="0" w:firstColumn="1" w:lastColumn="0" w:noHBand="0" w:noVBand="1"/>
      </w:tblPr>
      <w:tblGrid>
        <w:gridCol w:w="3154"/>
        <w:gridCol w:w="3155"/>
        <w:gridCol w:w="3155"/>
      </w:tblGrid>
      <w:tr w:rsidR="00B02DCA" w:rsidRPr="000D62D0" w14:paraId="5C8D8D58" w14:textId="77777777" w:rsidTr="00802BDF">
        <w:trPr>
          <w:trHeight w:val="236"/>
        </w:trPr>
        <w:tc>
          <w:tcPr>
            <w:tcW w:w="3154" w:type="dxa"/>
            <w:tcBorders>
              <w:top w:val="single" w:sz="4" w:space="0" w:color="BFBFBF" w:themeColor="background1" w:themeShade="BF"/>
            </w:tcBorders>
          </w:tcPr>
          <w:p w14:paraId="26A771AE" w14:textId="77777777" w:rsidR="00B02DCA" w:rsidRPr="000D62D0" w:rsidRDefault="00B02DCA" w:rsidP="00B02DCA">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00C0E6AF" w14:textId="018AE1EB" w:rsidR="00B02DCA" w:rsidRPr="000D62D0" w:rsidRDefault="00B02DCA" w:rsidP="00B02DCA">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035E87D4" w14:textId="77777777" w:rsidR="00B02DCA" w:rsidRPr="000D62D0" w:rsidRDefault="00B02DCA" w:rsidP="00B02DCA">
            <w:pPr>
              <w:spacing w:after="0"/>
              <w:rPr>
                <w:b/>
                <w:sz w:val="20"/>
                <w:lang w:val="de-CH"/>
              </w:rPr>
            </w:pPr>
            <w:r w:rsidRPr="000D62D0">
              <w:rPr>
                <w:b/>
                <w:sz w:val="20"/>
                <w:lang w:val="de-CH"/>
              </w:rPr>
              <w:t>Anhang</w:t>
            </w:r>
          </w:p>
        </w:tc>
      </w:tr>
      <w:tr w:rsidR="00B02DCA" w:rsidRPr="000D62D0" w14:paraId="438319D8" w14:textId="77777777" w:rsidTr="00007A23">
        <w:tc>
          <w:tcPr>
            <w:tcW w:w="3154" w:type="dxa"/>
          </w:tcPr>
          <w:p w14:paraId="0769E4AA" w14:textId="59E2F2B8" w:rsidR="00B02DCA" w:rsidRPr="000D62D0" w:rsidRDefault="00B02DCA" w:rsidP="00B02DCA">
            <w:pPr>
              <w:spacing w:after="0"/>
              <w:rPr>
                <w:sz w:val="20"/>
                <w:lang w:val="de-CH"/>
              </w:rPr>
            </w:pPr>
            <w:r w:rsidRPr="000D62D0">
              <w:rPr>
                <w:sz w:val="20"/>
                <w:lang w:val="de-CH"/>
              </w:rPr>
              <w:t>PS</w:t>
            </w:r>
          </w:p>
          <w:p w14:paraId="3D7454F0" w14:textId="04760429" w:rsidR="00B02DCA" w:rsidRPr="000D62D0" w:rsidRDefault="00B02DCA" w:rsidP="00B02DCA">
            <w:pPr>
              <w:spacing w:after="0"/>
              <w:rPr>
                <w:sz w:val="20"/>
                <w:lang w:val="de-CH"/>
              </w:rPr>
            </w:pPr>
            <w:r w:rsidRPr="000D62D0">
              <w:rPr>
                <w:sz w:val="20"/>
                <w:lang w:val="de-CH"/>
              </w:rPr>
              <w:t>Sek I/II</w:t>
            </w:r>
          </w:p>
        </w:tc>
        <w:tc>
          <w:tcPr>
            <w:tcW w:w="3155" w:type="dxa"/>
          </w:tcPr>
          <w:p w14:paraId="34484F37" w14:textId="77777777" w:rsidR="00B02DCA" w:rsidRPr="000D62D0" w:rsidRDefault="00B02DCA" w:rsidP="00B02DCA">
            <w:pPr>
              <w:spacing w:after="0"/>
              <w:rPr>
                <w:sz w:val="20"/>
                <w:lang w:val="de-CH"/>
              </w:rPr>
            </w:pPr>
            <w:r w:rsidRPr="000D62D0">
              <w:rPr>
                <w:sz w:val="20"/>
                <w:lang w:val="de-CH"/>
              </w:rPr>
              <w:t>Arbeitsblatt</w:t>
            </w:r>
          </w:p>
          <w:p w14:paraId="5513BE4E" w14:textId="77777777" w:rsidR="00B02DCA" w:rsidRPr="000D62D0" w:rsidRDefault="00B02DCA" w:rsidP="00B02DCA">
            <w:pPr>
              <w:spacing w:after="0"/>
              <w:rPr>
                <w:sz w:val="20"/>
                <w:lang w:val="de-CH"/>
              </w:rPr>
            </w:pPr>
            <w:r w:rsidRPr="000D62D0">
              <w:rPr>
                <w:sz w:val="20"/>
                <w:lang w:val="de-CH"/>
              </w:rPr>
              <w:t>Zeichenpapier A5/A6</w:t>
            </w:r>
          </w:p>
          <w:p w14:paraId="32EB4392" w14:textId="7178A18E" w:rsidR="00B02DCA" w:rsidRPr="000D62D0" w:rsidRDefault="00B02DCA" w:rsidP="00B02DCA">
            <w:pPr>
              <w:spacing w:after="0"/>
              <w:rPr>
                <w:sz w:val="20"/>
                <w:lang w:val="de-CH"/>
              </w:rPr>
            </w:pPr>
            <w:r w:rsidRPr="000D62D0">
              <w:rPr>
                <w:sz w:val="20"/>
                <w:lang w:val="de-CH"/>
              </w:rPr>
              <w:t>Buntstifte, Filzstifte</w:t>
            </w:r>
          </w:p>
        </w:tc>
        <w:tc>
          <w:tcPr>
            <w:tcW w:w="3155" w:type="dxa"/>
            <w:shd w:val="clear" w:color="auto" w:fill="auto"/>
          </w:tcPr>
          <w:p w14:paraId="068BFD5A" w14:textId="77777777" w:rsidR="00B02DCA" w:rsidRPr="000D62D0" w:rsidRDefault="00B02DCA" w:rsidP="00B02DCA">
            <w:pPr>
              <w:spacing w:after="0"/>
              <w:rPr>
                <w:sz w:val="20"/>
                <w:lang w:val="de-CH"/>
              </w:rPr>
            </w:pPr>
            <w:r w:rsidRPr="00007A23">
              <w:rPr>
                <w:sz w:val="20"/>
                <w:lang w:val="de-CH"/>
              </w:rPr>
              <w:t>Regenbogenfahne</w:t>
            </w:r>
          </w:p>
        </w:tc>
      </w:tr>
      <w:tr w:rsidR="00C15E70" w:rsidRPr="000D62D0" w14:paraId="14A421F2" w14:textId="77777777" w:rsidTr="00C15E70">
        <w:tc>
          <w:tcPr>
            <w:tcW w:w="3154" w:type="dxa"/>
          </w:tcPr>
          <w:p w14:paraId="2DCCC9EE" w14:textId="77777777" w:rsidR="00B02DCA" w:rsidRDefault="00B02DCA" w:rsidP="00802BDF">
            <w:pPr>
              <w:spacing w:after="0"/>
              <w:rPr>
                <w:b/>
                <w:sz w:val="20"/>
                <w:lang w:val="de-CH"/>
              </w:rPr>
            </w:pPr>
          </w:p>
          <w:p w14:paraId="17835D7F" w14:textId="66358218" w:rsidR="00C15E70" w:rsidRPr="000D62D0" w:rsidRDefault="00C15E70" w:rsidP="00802BDF">
            <w:pPr>
              <w:spacing w:after="0"/>
              <w:rPr>
                <w:b/>
                <w:sz w:val="20"/>
                <w:lang w:val="de-CH"/>
              </w:rPr>
            </w:pPr>
            <w:r w:rsidRPr="000D62D0">
              <w:rPr>
                <w:b/>
                <w:sz w:val="20"/>
                <w:lang w:val="de-CH"/>
              </w:rPr>
              <w:t>Zeit</w:t>
            </w:r>
          </w:p>
        </w:tc>
        <w:tc>
          <w:tcPr>
            <w:tcW w:w="3155" w:type="dxa"/>
          </w:tcPr>
          <w:p w14:paraId="746F5B10" w14:textId="77777777" w:rsidR="00B02DCA" w:rsidRDefault="00B02DCA" w:rsidP="00802BDF">
            <w:pPr>
              <w:spacing w:after="0"/>
              <w:rPr>
                <w:b/>
                <w:sz w:val="20"/>
                <w:lang w:val="de-CH"/>
              </w:rPr>
            </w:pPr>
          </w:p>
          <w:p w14:paraId="25A68570" w14:textId="147555F5" w:rsidR="00C15E70" w:rsidRPr="000D62D0" w:rsidRDefault="00C15E70" w:rsidP="00802BDF">
            <w:pPr>
              <w:spacing w:after="0"/>
              <w:rPr>
                <w:b/>
                <w:sz w:val="20"/>
                <w:lang w:val="de-CH"/>
              </w:rPr>
            </w:pPr>
            <w:r w:rsidRPr="000D62D0">
              <w:rPr>
                <w:b/>
                <w:sz w:val="20"/>
                <w:lang w:val="de-CH"/>
              </w:rPr>
              <w:t>Methode</w:t>
            </w:r>
          </w:p>
        </w:tc>
        <w:tc>
          <w:tcPr>
            <w:tcW w:w="3155" w:type="dxa"/>
          </w:tcPr>
          <w:p w14:paraId="0059EB4A" w14:textId="10F5B6AC" w:rsidR="00C15E70" w:rsidRPr="000D62D0" w:rsidRDefault="00C15E70" w:rsidP="00802BDF">
            <w:pPr>
              <w:spacing w:after="0"/>
              <w:rPr>
                <w:b/>
                <w:sz w:val="20"/>
                <w:lang w:val="de-CH"/>
              </w:rPr>
            </w:pPr>
          </w:p>
        </w:tc>
      </w:tr>
      <w:tr w:rsidR="00C15E70" w:rsidRPr="000D62D0" w14:paraId="098C35A7" w14:textId="77777777" w:rsidTr="00C15E70">
        <w:tc>
          <w:tcPr>
            <w:tcW w:w="3154" w:type="dxa"/>
          </w:tcPr>
          <w:p w14:paraId="77B6ECE5" w14:textId="19CC806D" w:rsidR="00C15E70" w:rsidRPr="000D62D0" w:rsidRDefault="00802BDF" w:rsidP="00802BDF">
            <w:pPr>
              <w:spacing w:after="0"/>
              <w:rPr>
                <w:sz w:val="20"/>
                <w:lang w:val="de-CH"/>
              </w:rPr>
            </w:pPr>
            <w:r w:rsidRPr="000D62D0">
              <w:rPr>
                <w:sz w:val="20"/>
                <w:lang w:val="de-CH"/>
              </w:rPr>
              <w:t>2</w:t>
            </w:r>
            <w:r w:rsidR="00C15E70" w:rsidRPr="000D62D0">
              <w:rPr>
                <w:sz w:val="20"/>
                <w:lang w:val="de-CH"/>
              </w:rPr>
              <w:t xml:space="preserve"> Lektion</w:t>
            </w:r>
          </w:p>
        </w:tc>
        <w:tc>
          <w:tcPr>
            <w:tcW w:w="3155" w:type="dxa"/>
          </w:tcPr>
          <w:p w14:paraId="3FAB0D4D" w14:textId="6EEFA5B7" w:rsidR="00C15E70" w:rsidRPr="000D62D0" w:rsidRDefault="00802BDF" w:rsidP="00802BDF">
            <w:pPr>
              <w:spacing w:after="0"/>
              <w:rPr>
                <w:sz w:val="20"/>
                <w:lang w:val="de-CH"/>
              </w:rPr>
            </w:pPr>
            <w:r w:rsidRPr="000D62D0">
              <w:rPr>
                <w:sz w:val="20"/>
                <w:lang w:val="de-CH"/>
              </w:rPr>
              <w:t xml:space="preserve">EA, </w:t>
            </w:r>
            <w:r w:rsidR="00C15E70" w:rsidRPr="000D62D0">
              <w:rPr>
                <w:sz w:val="20"/>
                <w:lang w:val="de-CH"/>
              </w:rPr>
              <w:t>PL</w:t>
            </w:r>
          </w:p>
        </w:tc>
        <w:tc>
          <w:tcPr>
            <w:tcW w:w="3155" w:type="dxa"/>
          </w:tcPr>
          <w:p w14:paraId="202A159F" w14:textId="3D6D939D" w:rsidR="00802BDF" w:rsidRPr="000D62D0" w:rsidRDefault="00802BDF" w:rsidP="00802BDF">
            <w:pPr>
              <w:spacing w:after="0"/>
              <w:rPr>
                <w:sz w:val="20"/>
                <w:lang w:val="de-CH"/>
              </w:rPr>
            </w:pPr>
          </w:p>
        </w:tc>
      </w:tr>
    </w:tbl>
    <w:p w14:paraId="62F306AE" w14:textId="3A81D58C" w:rsidR="009C4E1C" w:rsidRPr="000D62D0" w:rsidRDefault="009C4E1C" w:rsidP="00BF677D">
      <w:pPr>
        <w:rPr>
          <w:lang w:val="de-CH"/>
        </w:rPr>
      </w:pPr>
    </w:p>
    <w:p w14:paraId="20543833" w14:textId="79BFCA8D" w:rsidR="00096567" w:rsidRPr="000D62D0" w:rsidRDefault="00096567" w:rsidP="00096567">
      <w:pPr>
        <w:pStyle w:val="berschrift1"/>
        <w:rPr>
          <w:lang w:val="de-CH"/>
        </w:rPr>
      </w:pPr>
      <w:bookmarkStart w:id="10" w:name="_Toc513737328"/>
      <w:r w:rsidRPr="000D62D0">
        <w:rPr>
          <w:lang w:val="de-CH"/>
        </w:rPr>
        <w:t>Beleidigungen und Gegenwehr</w:t>
      </w:r>
      <w:bookmarkEnd w:id="10"/>
    </w:p>
    <w:p w14:paraId="3A55CAFA" w14:textId="6248E6DB" w:rsidR="00AF4F68" w:rsidRPr="000D62D0" w:rsidRDefault="00AF4F68" w:rsidP="00AF4F68">
      <w:pPr>
        <w:rPr>
          <w:lang w:val="de-CH"/>
        </w:rPr>
      </w:pPr>
      <w:r w:rsidRPr="000D62D0">
        <w:rPr>
          <w:lang w:val="de-CH"/>
        </w:rPr>
        <w:t xml:space="preserve">Die </w:t>
      </w:r>
      <w:r w:rsidR="00776620">
        <w:rPr>
          <w:lang w:val="de-CH"/>
        </w:rPr>
        <w:t>SuS</w:t>
      </w:r>
      <w:r w:rsidRPr="000D62D0">
        <w:rPr>
          <w:lang w:val="de-CH"/>
        </w:rPr>
        <w:t xml:space="preserve"> setzen sich mit der fiktiven Situation ‚Objekt homosexuellenfeindlicher Beleidigu</w:t>
      </w:r>
      <w:r w:rsidRPr="000D62D0">
        <w:rPr>
          <w:lang w:val="de-CH"/>
        </w:rPr>
        <w:t>n</w:t>
      </w:r>
      <w:r w:rsidRPr="000D62D0">
        <w:rPr>
          <w:lang w:val="de-CH"/>
        </w:rPr>
        <w:t>gen zu sein‘ auseinander und erarbeiten situationsangemessene Reaktionsmöglichkeiten. Di</w:t>
      </w:r>
      <w:r w:rsidRPr="000D62D0">
        <w:rPr>
          <w:lang w:val="de-CH"/>
        </w:rPr>
        <w:t>e</w:t>
      </w:r>
      <w:r w:rsidRPr="000D62D0">
        <w:rPr>
          <w:lang w:val="de-CH"/>
        </w:rPr>
        <w:t>se sollen sie zum einen auf mögliche Situationen vorbereiten. Zum anderen sensibilisiert sie die Auseinandersetzung damit, warum solche Beleidigungen verletzend sein können.</w:t>
      </w:r>
    </w:p>
    <w:p w14:paraId="4EA8251C" w14:textId="77777777" w:rsidR="00AF4F68" w:rsidRPr="000D62D0" w:rsidRDefault="00AF4F68" w:rsidP="00AF4F68">
      <w:pPr>
        <w:rPr>
          <w:color w:val="000000" w:themeColor="text1"/>
          <w:lang w:val="de-CH"/>
        </w:rPr>
      </w:pPr>
      <w:r w:rsidRPr="000D62D0">
        <w:rPr>
          <w:b/>
          <w:color w:val="000000" w:themeColor="text1"/>
          <w:lang w:val="de-CH"/>
        </w:rPr>
        <w:t>Ziele</w:t>
      </w:r>
      <w:r w:rsidRPr="000D62D0">
        <w:rPr>
          <w:color w:val="000000" w:themeColor="text1"/>
          <w:lang w:val="de-CH"/>
        </w:rPr>
        <w:t xml:space="preserve"> </w:t>
      </w:r>
    </w:p>
    <w:p w14:paraId="76BBE083" w14:textId="019A54BE" w:rsidR="00AF4F68" w:rsidRPr="00D14A94" w:rsidRDefault="00AF4F68" w:rsidP="00D14A94">
      <w:pPr>
        <w:pStyle w:val="Listenabsatz"/>
        <w:numPr>
          <w:ilvl w:val="0"/>
          <w:numId w:val="38"/>
        </w:numPr>
        <w:rPr>
          <w:lang w:val="de-CH"/>
        </w:rPr>
      </w:pPr>
      <w:r w:rsidRPr="00D14A94">
        <w:rPr>
          <w:lang w:val="de-CH"/>
        </w:rPr>
        <w:t xml:space="preserve">Die </w:t>
      </w:r>
      <w:r w:rsidR="00776620" w:rsidRPr="00D14A94">
        <w:rPr>
          <w:lang w:val="de-CH"/>
        </w:rPr>
        <w:t>SuS</w:t>
      </w:r>
      <w:r w:rsidRPr="00D14A94">
        <w:rPr>
          <w:lang w:val="de-CH"/>
        </w:rPr>
        <w:t xml:space="preserve"> können situationsangemessene Reaktionsmöglichkeiten zu beleidigenden Kommentaren aufbauen.</w:t>
      </w:r>
    </w:p>
    <w:p w14:paraId="618FFF59" w14:textId="18B1A7A9" w:rsidR="00AF4F68" w:rsidRPr="00D14A94" w:rsidRDefault="00AF4F68" w:rsidP="00AF4F68">
      <w:pPr>
        <w:rPr>
          <w:color w:val="000000" w:themeColor="text1"/>
          <w:sz w:val="20"/>
          <w:szCs w:val="20"/>
          <w:lang w:val="de-CH"/>
        </w:rPr>
      </w:pPr>
      <w:r w:rsidRPr="009F420D">
        <w:rPr>
          <w:rStyle w:val="Betont"/>
          <w:iCs/>
          <w:color w:val="000000" w:themeColor="text1"/>
          <w:sz w:val="20"/>
          <w:szCs w:val="20"/>
          <w:lang w:val="de-CH"/>
        </w:rPr>
        <w:t>Quelle</w:t>
      </w:r>
      <w:r w:rsidRPr="009F420D">
        <w:rPr>
          <w:color w:val="000000" w:themeColor="text1"/>
          <w:sz w:val="20"/>
          <w:szCs w:val="20"/>
          <w:lang w:val="de-CH"/>
        </w:rPr>
        <w:t>:</w:t>
      </w:r>
      <w:r w:rsidR="00D14A94" w:rsidRPr="009F420D">
        <w:rPr>
          <w:color w:val="000000" w:themeColor="text1"/>
          <w:sz w:val="20"/>
          <w:szCs w:val="20"/>
          <w:lang w:val="de-CH"/>
        </w:rPr>
        <w:br/>
      </w:r>
      <w:r w:rsidR="00CE5429" w:rsidRPr="00D14A94">
        <w:rPr>
          <w:color w:val="000000" w:themeColor="text1"/>
          <w:sz w:val="20"/>
          <w:szCs w:val="20"/>
          <w:lang w:val="de-CH"/>
        </w:rPr>
        <w:t xml:space="preserve">Pohl, Frank G. (2008): </w:t>
      </w:r>
      <w:hyperlink r:id="rId32" w:history="1">
        <w:r w:rsidRPr="00D14A94">
          <w:rPr>
            <w:rStyle w:val="Link"/>
            <w:color w:val="000000" w:themeColor="text1"/>
            <w:sz w:val="20"/>
            <w:szCs w:val="20"/>
            <w:u w:val="none"/>
            <w:lang w:val="de-CH"/>
          </w:rPr>
          <w:t>Bist du schwul, oder was?</w:t>
        </w:r>
      </w:hyperlink>
      <w:r w:rsidR="00CE5429" w:rsidRPr="00D14A94">
        <w:rPr>
          <w:rStyle w:val="Link"/>
          <w:color w:val="000000" w:themeColor="text1"/>
          <w:sz w:val="20"/>
          <w:szCs w:val="20"/>
          <w:u w:val="none"/>
          <w:lang w:val="de-CH"/>
        </w:rPr>
        <w:t xml:space="preserve"> </w:t>
      </w:r>
      <w:r w:rsidR="00D14A94" w:rsidRPr="00D14A94">
        <w:rPr>
          <w:rStyle w:val="Link"/>
          <w:color w:val="000000" w:themeColor="text1"/>
          <w:sz w:val="20"/>
          <w:szCs w:val="20"/>
          <w:u w:val="none"/>
          <w:lang w:val="de-CH"/>
        </w:rPr>
        <w:t>Mülheim</w:t>
      </w:r>
      <w:r w:rsidR="00CE5429" w:rsidRPr="00D14A94">
        <w:rPr>
          <w:rStyle w:val="Link"/>
          <w:color w:val="000000" w:themeColor="text1"/>
          <w:sz w:val="20"/>
          <w:szCs w:val="20"/>
          <w:u w:val="none"/>
          <w:lang w:val="de-CH"/>
        </w:rPr>
        <w:t>:</w:t>
      </w:r>
      <w:r w:rsidRPr="00D14A94">
        <w:rPr>
          <w:color w:val="000000" w:themeColor="text1"/>
          <w:sz w:val="20"/>
          <w:szCs w:val="20"/>
          <w:lang w:val="de-CH"/>
        </w:rPr>
        <w:t xml:space="preserve"> Verlag an der Ruhr</w:t>
      </w:r>
      <w:r w:rsidR="00CE5429" w:rsidRPr="00D14A94">
        <w:rPr>
          <w:color w:val="000000" w:themeColor="text1"/>
          <w:sz w:val="20"/>
          <w:szCs w:val="20"/>
          <w:lang w:val="de-CH"/>
        </w:rPr>
        <w:t>.</w:t>
      </w:r>
      <w:r w:rsidRPr="00D14A94">
        <w:rPr>
          <w:color w:val="000000" w:themeColor="text1"/>
          <w:sz w:val="20"/>
          <w:szCs w:val="20"/>
          <w:lang w:val="de-CH"/>
        </w:rPr>
        <w:t xml:space="preserve"> S. 9.</w:t>
      </w:r>
      <w:r w:rsidR="00D14A94">
        <w:rPr>
          <w:color w:val="000000" w:themeColor="text1"/>
          <w:sz w:val="20"/>
          <w:szCs w:val="20"/>
          <w:lang w:val="de-CH"/>
        </w:rPr>
        <w:tab/>
      </w:r>
      <w:r w:rsidR="00D14A94" w:rsidRPr="00D14A94">
        <w:rPr>
          <w:color w:val="000000" w:themeColor="text1"/>
          <w:sz w:val="20"/>
          <w:szCs w:val="20"/>
          <w:lang w:val="de-CH"/>
        </w:rPr>
        <w:br/>
      </w:r>
      <w:r w:rsidRPr="00D14A94">
        <w:rPr>
          <w:color w:val="000000" w:themeColor="text1"/>
          <w:sz w:val="20"/>
          <w:szCs w:val="20"/>
          <w:lang w:val="de-CH"/>
        </w:rPr>
        <w:t xml:space="preserve">Anhang: </w:t>
      </w:r>
      <w:proofErr w:type="spellStart"/>
      <w:r w:rsidRPr="00D14A94">
        <w:rPr>
          <w:color w:val="000000" w:themeColor="text1"/>
          <w:sz w:val="20"/>
          <w:szCs w:val="20"/>
          <w:lang w:val="de-CH"/>
        </w:rPr>
        <w:t>SchLAu</w:t>
      </w:r>
      <w:proofErr w:type="spellEnd"/>
      <w:r w:rsidRPr="00D14A94">
        <w:rPr>
          <w:color w:val="000000" w:themeColor="text1"/>
          <w:sz w:val="20"/>
          <w:szCs w:val="20"/>
          <w:lang w:val="de-CH"/>
        </w:rPr>
        <w:t xml:space="preserve"> NRW und der Landeskoordination Anti-Gewalt-Arbeit für Lesben und Schwule in NRW. www. schule der vielfalt.de </w:t>
      </w:r>
    </w:p>
    <w:tbl>
      <w:tblPr>
        <w:tblStyle w:val="Tabellenraster"/>
        <w:tblW w:w="9464" w:type="dxa"/>
        <w:tblLook w:val="04A0" w:firstRow="1" w:lastRow="0" w:firstColumn="1" w:lastColumn="0" w:noHBand="0" w:noVBand="1"/>
      </w:tblPr>
      <w:tblGrid>
        <w:gridCol w:w="3154"/>
        <w:gridCol w:w="3155"/>
        <w:gridCol w:w="3155"/>
      </w:tblGrid>
      <w:tr w:rsidR="00B02DCA" w:rsidRPr="000D62D0" w14:paraId="3C8E3614" w14:textId="77777777" w:rsidTr="00E333BA">
        <w:trPr>
          <w:trHeight w:val="278"/>
        </w:trPr>
        <w:tc>
          <w:tcPr>
            <w:tcW w:w="3154" w:type="dxa"/>
            <w:tcBorders>
              <w:top w:val="single" w:sz="4" w:space="0" w:color="BFBFBF" w:themeColor="background1" w:themeShade="BF"/>
            </w:tcBorders>
          </w:tcPr>
          <w:p w14:paraId="6C43D724" w14:textId="77777777" w:rsidR="00B02DCA" w:rsidRPr="000D62D0" w:rsidRDefault="00B02DCA" w:rsidP="00B02DCA">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01A169CE" w14:textId="4584725B" w:rsidR="00B02DCA" w:rsidRPr="000D62D0" w:rsidRDefault="00B02DCA" w:rsidP="00B02DCA">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2864C2B4" w14:textId="77777777" w:rsidR="00B02DCA" w:rsidRPr="000D62D0" w:rsidRDefault="00B02DCA" w:rsidP="00B02DCA">
            <w:pPr>
              <w:spacing w:after="0"/>
              <w:rPr>
                <w:b/>
                <w:sz w:val="20"/>
                <w:lang w:val="de-CH"/>
              </w:rPr>
            </w:pPr>
            <w:r w:rsidRPr="000D62D0">
              <w:rPr>
                <w:b/>
                <w:sz w:val="20"/>
                <w:lang w:val="de-CH"/>
              </w:rPr>
              <w:t>Anhang</w:t>
            </w:r>
          </w:p>
        </w:tc>
      </w:tr>
      <w:tr w:rsidR="00B02DCA" w:rsidRPr="000D62D0" w14:paraId="232A582C" w14:textId="77777777" w:rsidTr="006633F8">
        <w:tc>
          <w:tcPr>
            <w:tcW w:w="3154" w:type="dxa"/>
          </w:tcPr>
          <w:p w14:paraId="36BD7592" w14:textId="77777777" w:rsidR="00B02DCA" w:rsidRPr="000D62D0" w:rsidRDefault="00B02DCA" w:rsidP="00B02DCA">
            <w:pPr>
              <w:spacing w:after="0"/>
              <w:rPr>
                <w:sz w:val="20"/>
                <w:lang w:val="de-CH"/>
              </w:rPr>
            </w:pPr>
            <w:r w:rsidRPr="000D62D0">
              <w:rPr>
                <w:sz w:val="20"/>
                <w:lang w:val="de-CH"/>
              </w:rPr>
              <w:t>PS</w:t>
            </w:r>
          </w:p>
          <w:p w14:paraId="1D542B2C" w14:textId="77777777" w:rsidR="00B02DCA" w:rsidRPr="000D62D0" w:rsidRDefault="00B02DCA" w:rsidP="00B02DCA">
            <w:pPr>
              <w:spacing w:after="0"/>
              <w:rPr>
                <w:sz w:val="20"/>
                <w:lang w:val="de-CH"/>
              </w:rPr>
            </w:pPr>
            <w:r w:rsidRPr="000D62D0">
              <w:rPr>
                <w:sz w:val="20"/>
                <w:lang w:val="de-CH"/>
              </w:rPr>
              <w:t>Sek I/II</w:t>
            </w:r>
          </w:p>
        </w:tc>
        <w:tc>
          <w:tcPr>
            <w:tcW w:w="3155" w:type="dxa"/>
          </w:tcPr>
          <w:p w14:paraId="3E9351C7" w14:textId="4C978026" w:rsidR="00B02DCA" w:rsidRPr="000D62D0" w:rsidRDefault="00B02DCA" w:rsidP="00B02DCA">
            <w:pPr>
              <w:spacing w:after="0"/>
              <w:rPr>
                <w:sz w:val="20"/>
                <w:lang w:val="de-CH"/>
              </w:rPr>
            </w:pPr>
            <w:r w:rsidRPr="000D62D0">
              <w:rPr>
                <w:sz w:val="20"/>
                <w:lang w:val="de-CH"/>
              </w:rPr>
              <w:t>Kopien</w:t>
            </w:r>
          </w:p>
        </w:tc>
        <w:tc>
          <w:tcPr>
            <w:tcW w:w="3155" w:type="dxa"/>
          </w:tcPr>
          <w:p w14:paraId="34B51D1B" w14:textId="77777777" w:rsidR="00B02DCA" w:rsidRPr="000D62D0" w:rsidRDefault="00B02DCA" w:rsidP="00B02DCA">
            <w:pPr>
              <w:spacing w:after="0"/>
              <w:rPr>
                <w:sz w:val="20"/>
                <w:lang w:val="de-CH"/>
              </w:rPr>
            </w:pPr>
            <w:r w:rsidRPr="00E333BA">
              <w:rPr>
                <w:sz w:val="20"/>
                <w:lang w:val="de-CH"/>
              </w:rPr>
              <w:t>Unterlagen</w:t>
            </w:r>
          </w:p>
        </w:tc>
      </w:tr>
      <w:tr w:rsidR="00AF4F68" w:rsidRPr="000D62D0" w14:paraId="5BC10B85" w14:textId="77777777" w:rsidTr="006633F8">
        <w:tc>
          <w:tcPr>
            <w:tcW w:w="3154" w:type="dxa"/>
          </w:tcPr>
          <w:p w14:paraId="3CF772CA" w14:textId="77777777" w:rsidR="00B02DCA" w:rsidRDefault="00B02DCA" w:rsidP="006633F8">
            <w:pPr>
              <w:spacing w:after="0"/>
              <w:rPr>
                <w:b/>
                <w:sz w:val="20"/>
                <w:lang w:val="de-CH"/>
              </w:rPr>
            </w:pPr>
          </w:p>
          <w:p w14:paraId="2A854EC7" w14:textId="5237AD12" w:rsidR="00AF4F68" w:rsidRPr="000D62D0" w:rsidRDefault="00AF4F68" w:rsidP="006633F8">
            <w:pPr>
              <w:spacing w:after="0"/>
              <w:rPr>
                <w:b/>
                <w:sz w:val="20"/>
                <w:lang w:val="de-CH"/>
              </w:rPr>
            </w:pPr>
            <w:r w:rsidRPr="000D62D0">
              <w:rPr>
                <w:b/>
                <w:sz w:val="20"/>
                <w:lang w:val="de-CH"/>
              </w:rPr>
              <w:t>Zeit</w:t>
            </w:r>
          </w:p>
        </w:tc>
        <w:tc>
          <w:tcPr>
            <w:tcW w:w="3155" w:type="dxa"/>
          </w:tcPr>
          <w:p w14:paraId="572BE402" w14:textId="77777777" w:rsidR="00AF4F68" w:rsidRPr="000D62D0" w:rsidRDefault="00AF4F68" w:rsidP="006633F8">
            <w:pPr>
              <w:spacing w:after="0"/>
              <w:rPr>
                <w:b/>
                <w:sz w:val="20"/>
                <w:lang w:val="de-CH"/>
              </w:rPr>
            </w:pPr>
            <w:r w:rsidRPr="000D62D0">
              <w:rPr>
                <w:b/>
                <w:sz w:val="20"/>
                <w:lang w:val="de-CH"/>
              </w:rPr>
              <w:t>Methode</w:t>
            </w:r>
          </w:p>
        </w:tc>
        <w:tc>
          <w:tcPr>
            <w:tcW w:w="3155" w:type="dxa"/>
          </w:tcPr>
          <w:p w14:paraId="49D71803" w14:textId="19F13DF1" w:rsidR="00AF4F68" w:rsidRPr="000D62D0" w:rsidRDefault="00AF4F68" w:rsidP="006633F8">
            <w:pPr>
              <w:spacing w:after="0"/>
              <w:rPr>
                <w:b/>
                <w:sz w:val="20"/>
                <w:lang w:val="de-CH"/>
              </w:rPr>
            </w:pPr>
          </w:p>
        </w:tc>
      </w:tr>
      <w:tr w:rsidR="00AF4F68" w:rsidRPr="000D62D0" w14:paraId="5DEF1F79" w14:textId="77777777" w:rsidTr="001163BB">
        <w:trPr>
          <w:trHeight w:val="204"/>
        </w:trPr>
        <w:tc>
          <w:tcPr>
            <w:tcW w:w="3154" w:type="dxa"/>
          </w:tcPr>
          <w:p w14:paraId="17E3E4C1" w14:textId="77777777" w:rsidR="00AF4F68" w:rsidRPr="000D62D0" w:rsidRDefault="00AF4F68" w:rsidP="006633F8">
            <w:pPr>
              <w:spacing w:after="0"/>
              <w:rPr>
                <w:sz w:val="20"/>
                <w:lang w:val="de-CH"/>
              </w:rPr>
            </w:pPr>
            <w:r w:rsidRPr="000D62D0">
              <w:rPr>
                <w:sz w:val="20"/>
                <w:lang w:val="de-CH"/>
              </w:rPr>
              <w:t>1 Lektion</w:t>
            </w:r>
          </w:p>
        </w:tc>
        <w:tc>
          <w:tcPr>
            <w:tcW w:w="3155" w:type="dxa"/>
          </w:tcPr>
          <w:p w14:paraId="1CCB881F" w14:textId="77777777" w:rsidR="00AF4F68" w:rsidRPr="000D62D0" w:rsidRDefault="00AF4F68" w:rsidP="006633F8">
            <w:pPr>
              <w:spacing w:after="0"/>
              <w:rPr>
                <w:sz w:val="20"/>
                <w:lang w:val="de-CH"/>
              </w:rPr>
            </w:pPr>
            <w:r w:rsidRPr="000D62D0">
              <w:rPr>
                <w:sz w:val="20"/>
                <w:lang w:val="de-CH"/>
              </w:rPr>
              <w:t>PA</w:t>
            </w:r>
          </w:p>
        </w:tc>
        <w:tc>
          <w:tcPr>
            <w:tcW w:w="3155" w:type="dxa"/>
          </w:tcPr>
          <w:p w14:paraId="4731D618" w14:textId="56E20BB5" w:rsidR="00AF4F68" w:rsidRPr="000D62D0" w:rsidRDefault="00AF4F68" w:rsidP="006633F8">
            <w:pPr>
              <w:spacing w:after="0"/>
              <w:rPr>
                <w:sz w:val="20"/>
                <w:lang w:val="de-CH"/>
              </w:rPr>
            </w:pPr>
          </w:p>
        </w:tc>
      </w:tr>
    </w:tbl>
    <w:p w14:paraId="3E360B21" w14:textId="77777777" w:rsidR="00AF4F68" w:rsidRPr="000D62D0" w:rsidRDefault="00AF4F68" w:rsidP="00BF677D">
      <w:pPr>
        <w:rPr>
          <w:lang w:val="de-CH"/>
        </w:rPr>
      </w:pPr>
    </w:p>
    <w:p w14:paraId="3EB489AC" w14:textId="77777777" w:rsidR="00096567" w:rsidRPr="000D62D0" w:rsidRDefault="00494F44" w:rsidP="005910CA">
      <w:pPr>
        <w:pStyle w:val="berschrift1"/>
        <w:rPr>
          <w:lang w:val="de-CH"/>
        </w:rPr>
      </w:pPr>
      <w:hyperlink r:id="rId33" w:history="1">
        <w:bookmarkStart w:id="11" w:name="_Toc513737329"/>
        <w:r w:rsidR="00096567" w:rsidRPr="000D62D0">
          <w:rPr>
            <w:lang w:val="de-CH"/>
          </w:rPr>
          <w:t>Durcheinander im Poesiealbum</w:t>
        </w:r>
        <w:bookmarkEnd w:id="11"/>
      </w:hyperlink>
    </w:p>
    <w:p w14:paraId="6FC8D2B1" w14:textId="6EB42BE2" w:rsidR="00817B22" w:rsidRPr="000D62D0" w:rsidRDefault="00817B22" w:rsidP="00BF677D">
      <w:pPr>
        <w:rPr>
          <w:lang w:val="de-CH"/>
        </w:rPr>
      </w:pPr>
      <w:r w:rsidRPr="000D62D0">
        <w:rPr>
          <w:lang w:val="de-CH"/>
        </w:rPr>
        <w:t xml:space="preserve">Die </w:t>
      </w:r>
      <w:r w:rsidR="00776620">
        <w:rPr>
          <w:lang w:val="de-CH"/>
        </w:rPr>
        <w:t>SuS</w:t>
      </w:r>
      <w:r w:rsidRPr="000D62D0">
        <w:rPr>
          <w:lang w:val="de-CH"/>
        </w:rPr>
        <w:t xml:space="preserve"> erhalten ein Arbeitsblatt, das im Stil eines Poesiealbums unterschiedliche Interessen von Jugendlichen auflistet.</w:t>
      </w:r>
      <w:r w:rsidR="006633F8" w:rsidRPr="000D62D0">
        <w:rPr>
          <w:lang w:val="de-CH"/>
        </w:rPr>
        <w:t xml:space="preserve"> </w:t>
      </w:r>
      <w:r w:rsidRPr="000D62D0">
        <w:rPr>
          <w:lang w:val="de-CH"/>
        </w:rPr>
        <w:t>Sie versuchen die Interessen geschlechtsspezifisch zuzuordnen und erfahren, dass die Zuschreibungen mit geschlechtsspezifischen Rollenerwartungen zu tun haben.</w:t>
      </w:r>
    </w:p>
    <w:p w14:paraId="0647CBF0" w14:textId="77777777" w:rsidR="003F1439" w:rsidRPr="000D62D0" w:rsidRDefault="003F1439" w:rsidP="00BF677D">
      <w:pPr>
        <w:rPr>
          <w:b/>
          <w:lang w:val="de-CH"/>
        </w:rPr>
      </w:pPr>
      <w:r w:rsidRPr="000D62D0">
        <w:rPr>
          <w:b/>
          <w:lang w:val="de-CH"/>
        </w:rPr>
        <w:t>Ziele</w:t>
      </w:r>
    </w:p>
    <w:p w14:paraId="0B675E94" w14:textId="1BF0926F" w:rsidR="00817B22" w:rsidRPr="00D14A94" w:rsidRDefault="00817B22" w:rsidP="00D14A94">
      <w:pPr>
        <w:pStyle w:val="Listenabsatz"/>
        <w:numPr>
          <w:ilvl w:val="0"/>
          <w:numId w:val="38"/>
        </w:numPr>
        <w:rPr>
          <w:lang w:val="de-CH"/>
        </w:rPr>
      </w:pPr>
      <w:r w:rsidRPr="00D14A94">
        <w:rPr>
          <w:lang w:val="de-CH"/>
        </w:rPr>
        <w:t xml:space="preserve">Die </w:t>
      </w:r>
      <w:r w:rsidR="00776620" w:rsidRPr="00D14A94">
        <w:rPr>
          <w:lang w:val="de-CH"/>
        </w:rPr>
        <w:t>SuS</w:t>
      </w:r>
      <w:r w:rsidR="00764B08" w:rsidRPr="00D14A94">
        <w:rPr>
          <w:lang w:val="de-CH"/>
        </w:rPr>
        <w:t xml:space="preserve"> </w:t>
      </w:r>
      <w:r w:rsidRPr="00D14A94">
        <w:rPr>
          <w:lang w:val="de-CH"/>
        </w:rPr>
        <w:t>setzen sich mit geschlechtsspezifischen Rollenerwartungen auseinander.</w:t>
      </w:r>
    </w:p>
    <w:p w14:paraId="17A40393" w14:textId="77777777" w:rsidR="00817B22" w:rsidRPr="00D14A94" w:rsidRDefault="00817B22" w:rsidP="00D14A94">
      <w:pPr>
        <w:pStyle w:val="Listenabsatz"/>
        <w:numPr>
          <w:ilvl w:val="0"/>
          <w:numId w:val="38"/>
        </w:numPr>
        <w:rPr>
          <w:lang w:val="de-CH"/>
        </w:rPr>
      </w:pPr>
      <w:r w:rsidRPr="00D14A94">
        <w:rPr>
          <w:lang w:val="de-CH"/>
        </w:rPr>
        <w:lastRenderedPageBreak/>
        <w:t>Sie erkennen die gesellschaftliche Bedeutung von Geschlechterstereotypen und Ro</w:t>
      </w:r>
      <w:r w:rsidRPr="00D14A94">
        <w:rPr>
          <w:lang w:val="de-CH"/>
        </w:rPr>
        <w:t>l</w:t>
      </w:r>
      <w:r w:rsidRPr="00D14A94">
        <w:rPr>
          <w:lang w:val="de-CH"/>
        </w:rPr>
        <w:t>lenerwartungen und reflektieren deren Einfluss auf das Verhalten und Empfinden von Menschen.</w:t>
      </w:r>
    </w:p>
    <w:p w14:paraId="0A29CD89" w14:textId="77777777" w:rsidR="00817B22" w:rsidRPr="00D14A94" w:rsidRDefault="00817B22" w:rsidP="00D14A94">
      <w:pPr>
        <w:pStyle w:val="Listenabsatz"/>
        <w:numPr>
          <w:ilvl w:val="0"/>
          <w:numId w:val="38"/>
        </w:numPr>
        <w:rPr>
          <w:lang w:val="de-CH"/>
        </w:rPr>
      </w:pPr>
      <w:r w:rsidRPr="00D14A94">
        <w:rPr>
          <w:lang w:val="de-CH"/>
        </w:rPr>
        <w:t>Sie reflektieren den Einfluss geschlechtsspezifischer Rollenerwartungen auf ihr eig</w:t>
      </w:r>
      <w:r w:rsidRPr="00D14A94">
        <w:rPr>
          <w:lang w:val="de-CH"/>
        </w:rPr>
        <w:t>e</w:t>
      </w:r>
      <w:r w:rsidRPr="00D14A94">
        <w:rPr>
          <w:lang w:val="de-CH"/>
        </w:rPr>
        <w:t>nes Verhalten und Empfinden.</w:t>
      </w:r>
    </w:p>
    <w:p w14:paraId="3959BB19" w14:textId="77777777" w:rsidR="00033EA1" w:rsidRPr="000D62D0" w:rsidRDefault="00033EA1" w:rsidP="00033EA1">
      <w:pPr>
        <w:rPr>
          <w:rFonts w:cstheme="minorBidi"/>
          <w:b/>
          <w:spacing w:val="2"/>
          <w:szCs w:val="22"/>
          <w:lang w:val="de-CH"/>
        </w:rPr>
      </w:pPr>
      <w:r w:rsidRPr="000D62D0">
        <w:rPr>
          <w:rFonts w:cstheme="minorBidi"/>
          <w:b/>
          <w:spacing w:val="2"/>
          <w:szCs w:val="22"/>
          <w:lang w:val="de-CH"/>
        </w:rPr>
        <w:t xml:space="preserve">Ablauf </w:t>
      </w:r>
    </w:p>
    <w:p w14:paraId="6E81C502" w14:textId="4D0D9781" w:rsidR="00033EA1" w:rsidRPr="000D62D0" w:rsidRDefault="00764B08" w:rsidP="00033EA1">
      <w:pPr>
        <w:rPr>
          <w:lang w:val="de-CH"/>
        </w:rPr>
      </w:pPr>
      <w:r>
        <w:rPr>
          <w:lang w:val="de-CH"/>
        </w:rPr>
        <w:t>Das Arbeitsblatt wird bearbeitet und</w:t>
      </w:r>
      <w:r w:rsidR="00D14A94">
        <w:rPr>
          <w:lang w:val="de-CH"/>
        </w:rPr>
        <w:t xml:space="preserve"> </w:t>
      </w:r>
      <w:r>
        <w:rPr>
          <w:rFonts w:cstheme="minorBidi"/>
          <w:spacing w:val="2"/>
          <w:szCs w:val="22"/>
          <w:lang w:val="de-CH"/>
        </w:rPr>
        <w:t>a</w:t>
      </w:r>
      <w:r w:rsidR="00033EA1" w:rsidRPr="000D62D0">
        <w:rPr>
          <w:rFonts w:cstheme="minorBidi"/>
          <w:spacing w:val="2"/>
          <w:szCs w:val="22"/>
          <w:lang w:val="de-CH"/>
        </w:rPr>
        <w:t>nschlie</w:t>
      </w:r>
      <w:r w:rsidR="00033EA1" w:rsidRPr="000D62D0">
        <w:rPr>
          <w:lang w:val="de-CH"/>
        </w:rPr>
        <w:t>ss</w:t>
      </w:r>
      <w:r w:rsidR="00033EA1" w:rsidRPr="000D62D0">
        <w:rPr>
          <w:rFonts w:cstheme="minorBidi"/>
          <w:spacing w:val="2"/>
          <w:szCs w:val="22"/>
          <w:lang w:val="de-CH"/>
        </w:rPr>
        <w:t>end wird in der ganzen Klasse über die E</w:t>
      </w:r>
      <w:r w:rsidR="00033EA1" w:rsidRPr="000D62D0">
        <w:rPr>
          <w:rFonts w:cstheme="minorBidi"/>
          <w:spacing w:val="2"/>
          <w:szCs w:val="22"/>
          <w:lang w:val="de-CH"/>
        </w:rPr>
        <w:t>r</w:t>
      </w:r>
      <w:r w:rsidR="00033EA1" w:rsidRPr="000D62D0">
        <w:rPr>
          <w:rFonts w:cstheme="minorBidi"/>
          <w:spacing w:val="2"/>
          <w:szCs w:val="22"/>
          <w:lang w:val="de-CH"/>
        </w:rPr>
        <w:t xml:space="preserve">gebnisse diskutiert. </w:t>
      </w:r>
    </w:p>
    <w:p w14:paraId="426B8BBE" w14:textId="502B50E9" w:rsidR="00033EA1" w:rsidRPr="000D62D0" w:rsidRDefault="00033EA1" w:rsidP="00033EA1">
      <w:pPr>
        <w:rPr>
          <w:rFonts w:cstheme="minorBidi"/>
          <w:spacing w:val="2"/>
          <w:szCs w:val="22"/>
          <w:lang w:val="de-CH"/>
        </w:rPr>
      </w:pPr>
      <w:r w:rsidRPr="000D62D0">
        <w:rPr>
          <w:rFonts w:cstheme="minorBidi"/>
          <w:spacing w:val="2"/>
          <w:szCs w:val="22"/>
          <w:lang w:val="de-CH"/>
        </w:rPr>
        <w:t>Leitfrage</w:t>
      </w:r>
      <w:r w:rsidRPr="000D62D0">
        <w:rPr>
          <w:lang w:val="de-CH"/>
        </w:rPr>
        <w:t>n für die Diskussion im Plenum:</w:t>
      </w:r>
    </w:p>
    <w:p w14:paraId="32DCD3D0" w14:textId="73DA38BA" w:rsidR="00033EA1" w:rsidRPr="000D62D0" w:rsidRDefault="00033EA1" w:rsidP="00033EA1">
      <w:pPr>
        <w:pStyle w:val="Listenabsatz"/>
        <w:numPr>
          <w:ilvl w:val="0"/>
          <w:numId w:val="25"/>
        </w:numPr>
        <w:rPr>
          <w:lang w:val="de-CH"/>
        </w:rPr>
      </w:pPr>
      <w:r w:rsidRPr="000D62D0">
        <w:rPr>
          <w:lang w:val="de-CH"/>
        </w:rPr>
        <w:t>Sind euch die Zuordnungen schwergefallen?</w:t>
      </w:r>
    </w:p>
    <w:p w14:paraId="5CB69998" w14:textId="1409A4C9" w:rsidR="00033EA1" w:rsidRPr="000D62D0" w:rsidRDefault="00033EA1" w:rsidP="00033EA1">
      <w:pPr>
        <w:pStyle w:val="Listenabsatz"/>
        <w:numPr>
          <w:ilvl w:val="0"/>
          <w:numId w:val="25"/>
        </w:numPr>
        <w:rPr>
          <w:lang w:val="de-CH"/>
        </w:rPr>
      </w:pPr>
      <w:r w:rsidRPr="000D62D0">
        <w:rPr>
          <w:lang w:val="de-CH"/>
        </w:rPr>
        <w:t>Welche Zuordnungen fielen euch besonders leicht? Weshalb?</w:t>
      </w:r>
    </w:p>
    <w:p w14:paraId="642F3D8C" w14:textId="1B8F7ED1" w:rsidR="00033EA1" w:rsidRPr="000D62D0" w:rsidRDefault="00033EA1" w:rsidP="00033EA1">
      <w:pPr>
        <w:pStyle w:val="Listenabsatz"/>
        <w:numPr>
          <w:ilvl w:val="0"/>
          <w:numId w:val="25"/>
        </w:numPr>
        <w:ind w:left="709"/>
        <w:rPr>
          <w:lang w:val="de-CH"/>
        </w:rPr>
      </w:pPr>
      <w:r w:rsidRPr="000D62D0">
        <w:rPr>
          <w:lang w:val="de-CH"/>
        </w:rPr>
        <w:t xml:space="preserve">Was meint ihr, wie die Leute reagieren, wenn Tom gern Ballett macht und Lisa </w:t>
      </w:r>
      <w:proofErr w:type="spellStart"/>
      <w:r w:rsidRPr="000D62D0">
        <w:rPr>
          <w:lang w:val="de-CH"/>
        </w:rPr>
        <w:t>Star</w:t>
      </w:r>
      <w:r w:rsidRPr="000D62D0">
        <w:rPr>
          <w:lang w:val="de-CH"/>
        </w:rPr>
        <w:t>T</w:t>
      </w:r>
      <w:r w:rsidRPr="000D62D0">
        <w:rPr>
          <w:lang w:val="de-CH"/>
        </w:rPr>
        <w:t>rek</w:t>
      </w:r>
      <w:proofErr w:type="spellEnd"/>
      <w:r w:rsidRPr="000D62D0">
        <w:rPr>
          <w:lang w:val="de-CH"/>
        </w:rPr>
        <w:t xml:space="preserve"> schaut?</w:t>
      </w:r>
    </w:p>
    <w:p w14:paraId="03592231" w14:textId="4B55AAB3" w:rsidR="00033EA1" w:rsidRPr="000D62D0" w:rsidRDefault="00033EA1" w:rsidP="00033EA1">
      <w:pPr>
        <w:pStyle w:val="Listenabsatz"/>
        <w:numPr>
          <w:ilvl w:val="0"/>
          <w:numId w:val="25"/>
        </w:numPr>
        <w:rPr>
          <w:lang w:val="de-CH"/>
        </w:rPr>
      </w:pPr>
      <w:r w:rsidRPr="000D62D0">
        <w:rPr>
          <w:lang w:val="de-CH"/>
        </w:rPr>
        <w:t xml:space="preserve">Fallen euch weitere Interessen, Vorlieben, Wünsche oder Eigenschaften ein, die ihr für typisch männlich oder typisch weiblich </w:t>
      </w:r>
      <w:r w:rsidR="00764B08">
        <w:rPr>
          <w:lang w:val="de-CH"/>
        </w:rPr>
        <w:t>hält</w:t>
      </w:r>
      <w:r w:rsidRPr="000D62D0">
        <w:rPr>
          <w:lang w:val="de-CH"/>
        </w:rPr>
        <w:t>?</w:t>
      </w:r>
    </w:p>
    <w:p w14:paraId="0D816EB9" w14:textId="4E600860" w:rsidR="00033EA1" w:rsidRPr="000D62D0" w:rsidRDefault="00764B08" w:rsidP="00033EA1">
      <w:pPr>
        <w:pStyle w:val="Listenabsatz"/>
        <w:numPr>
          <w:ilvl w:val="0"/>
          <w:numId w:val="25"/>
        </w:numPr>
        <w:rPr>
          <w:lang w:val="de-CH"/>
        </w:rPr>
      </w:pPr>
      <w:r>
        <w:rPr>
          <w:lang w:val="de-CH"/>
        </w:rPr>
        <w:t>Wie erklärt ihr euch,</w:t>
      </w:r>
      <w:r w:rsidR="00033EA1" w:rsidRPr="000D62D0">
        <w:rPr>
          <w:lang w:val="de-CH"/>
        </w:rPr>
        <w:t xml:space="preserve"> dass Mädchen und Jungen oft so unterschiedliche Interessen und Vorlieben haben?</w:t>
      </w:r>
    </w:p>
    <w:p w14:paraId="3981562C" w14:textId="73347BE3" w:rsidR="00033EA1" w:rsidRPr="000D62D0" w:rsidRDefault="00CE5429" w:rsidP="00033EA1">
      <w:pPr>
        <w:rPr>
          <w:rFonts w:cstheme="minorBidi"/>
          <w:b/>
          <w:spacing w:val="2"/>
          <w:sz w:val="20"/>
          <w:szCs w:val="20"/>
          <w:lang w:val="de-CH"/>
        </w:rPr>
      </w:pPr>
      <w:r w:rsidRPr="000D62D0">
        <w:rPr>
          <w:rFonts w:cstheme="minorBidi"/>
          <w:b/>
          <w:spacing w:val="2"/>
          <w:sz w:val="20"/>
          <w:szCs w:val="20"/>
          <w:lang w:val="de-CH"/>
        </w:rPr>
        <w:t>Hinweise</w:t>
      </w:r>
    </w:p>
    <w:p w14:paraId="308875E0" w14:textId="4AC9EE2A" w:rsidR="003F1439" w:rsidRPr="000D62D0" w:rsidRDefault="00033EA1" w:rsidP="00BF677D">
      <w:pPr>
        <w:rPr>
          <w:sz w:val="20"/>
          <w:szCs w:val="20"/>
          <w:lang w:val="de-CH"/>
        </w:rPr>
      </w:pPr>
      <w:r w:rsidRPr="000D62D0">
        <w:rPr>
          <w:rFonts w:cstheme="minorBidi"/>
          <w:spacing w:val="2"/>
          <w:sz w:val="20"/>
          <w:szCs w:val="20"/>
          <w:lang w:val="de-CH"/>
        </w:rPr>
        <w:t>Betrachtet</w:t>
      </w:r>
      <w:r w:rsidRPr="000D62D0">
        <w:rPr>
          <w:sz w:val="20"/>
          <w:szCs w:val="20"/>
          <w:lang w:val="de-CH"/>
        </w:rPr>
        <w:t xml:space="preserve"> </w:t>
      </w:r>
      <w:r w:rsidR="00CB0388" w:rsidRPr="000D62D0">
        <w:rPr>
          <w:sz w:val="20"/>
          <w:szCs w:val="20"/>
          <w:lang w:val="de-CH"/>
        </w:rPr>
        <w:t xml:space="preserve">man die vergangenen Jahrzehnte, so lässt sich in unserer Gesellschaft ein </w:t>
      </w:r>
      <w:r w:rsidRPr="000D62D0">
        <w:rPr>
          <w:rFonts w:cstheme="minorBidi"/>
          <w:spacing w:val="2"/>
          <w:sz w:val="20"/>
          <w:szCs w:val="20"/>
          <w:lang w:val="de-CH"/>
        </w:rPr>
        <w:t xml:space="preserve">deutlicher Wandel der Geschlechterrollen beobachten. Immer mehr Eigenschaften, Verhaltensweisen und Tätigkeitsbereiche, die früher eindeutig Männern oder Frauen zugeordnet wurden, </w:t>
      </w:r>
      <w:r w:rsidR="00CB0388" w:rsidRPr="000D62D0">
        <w:rPr>
          <w:sz w:val="20"/>
          <w:szCs w:val="20"/>
          <w:lang w:val="de-CH"/>
        </w:rPr>
        <w:t>können heute freier gewählt werden</w:t>
      </w:r>
      <w:r w:rsidRPr="000D62D0">
        <w:rPr>
          <w:rFonts w:cstheme="minorBidi"/>
          <w:spacing w:val="2"/>
          <w:sz w:val="20"/>
          <w:szCs w:val="20"/>
          <w:lang w:val="de-CH"/>
        </w:rPr>
        <w:t>. Die Suche nach der eigenen Identität ist als wesentliche Entwicklungsaufgabe innerhalb der Adoleszenz von der Ause</w:t>
      </w:r>
      <w:r w:rsidRPr="000D62D0">
        <w:rPr>
          <w:rFonts w:cstheme="minorBidi"/>
          <w:spacing w:val="2"/>
          <w:sz w:val="20"/>
          <w:szCs w:val="20"/>
          <w:lang w:val="de-CH"/>
        </w:rPr>
        <w:t>i</w:t>
      </w:r>
      <w:r w:rsidRPr="000D62D0">
        <w:rPr>
          <w:rFonts w:cstheme="minorBidi"/>
          <w:spacing w:val="2"/>
          <w:sz w:val="20"/>
          <w:szCs w:val="20"/>
          <w:lang w:val="de-CH"/>
        </w:rPr>
        <w:t>nandersetzung mit der in Alltag und Lebenswelt ständig zu beobachtenden Annäherung der Geschlechterro</w:t>
      </w:r>
      <w:r w:rsidRPr="000D62D0">
        <w:rPr>
          <w:rFonts w:cstheme="minorBidi"/>
          <w:spacing w:val="2"/>
          <w:sz w:val="20"/>
          <w:szCs w:val="20"/>
          <w:lang w:val="de-CH"/>
        </w:rPr>
        <w:t>l</w:t>
      </w:r>
      <w:r w:rsidRPr="000D62D0">
        <w:rPr>
          <w:rFonts w:cstheme="minorBidi"/>
          <w:spacing w:val="2"/>
          <w:sz w:val="20"/>
          <w:szCs w:val="20"/>
          <w:lang w:val="de-CH"/>
        </w:rPr>
        <w:t xml:space="preserve">len ebenso geprägt wie von der Konfrontation mit den in bestimmten Bereichen noch immer vorherrschenden Geschlechterstereotypen und klaren Rollenerwartungen. Um ihre eigene Persönlichkeit entfalten, ihre Umwelt differenziert betrachten und andere Menschen respektieren zu können, sollten die </w:t>
      </w:r>
      <w:r w:rsidR="00933EB8" w:rsidRPr="000D62D0">
        <w:rPr>
          <w:sz w:val="20"/>
          <w:szCs w:val="20"/>
          <w:lang w:val="de-CH"/>
        </w:rPr>
        <w:t>SuS</w:t>
      </w:r>
      <w:r w:rsidRPr="000D62D0">
        <w:rPr>
          <w:rFonts w:cstheme="minorBidi"/>
          <w:spacing w:val="2"/>
          <w:sz w:val="20"/>
          <w:szCs w:val="20"/>
          <w:lang w:val="de-CH"/>
        </w:rPr>
        <w:t xml:space="preserve"> mit der Vielfalt </w:t>
      </w:r>
      <w:r w:rsidR="00933EB8" w:rsidRPr="000D62D0">
        <w:rPr>
          <w:sz w:val="20"/>
          <w:szCs w:val="20"/>
          <w:lang w:val="de-CH"/>
        </w:rPr>
        <w:t>von</w:t>
      </w:r>
      <w:r w:rsidRPr="000D62D0">
        <w:rPr>
          <w:rFonts w:cstheme="minorBidi"/>
          <w:spacing w:val="2"/>
          <w:sz w:val="20"/>
          <w:szCs w:val="20"/>
          <w:lang w:val="de-CH"/>
        </w:rPr>
        <w:t xml:space="preserve"> </w:t>
      </w:r>
      <w:r w:rsidR="00933EB8" w:rsidRPr="000D62D0">
        <w:rPr>
          <w:sz w:val="20"/>
          <w:szCs w:val="20"/>
          <w:lang w:val="de-CH"/>
        </w:rPr>
        <w:t>Lebensweisen, die von der Zwei-</w:t>
      </w:r>
      <w:r w:rsidRPr="000D62D0">
        <w:rPr>
          <w:rFonts w:cstheme="minorBidi"/>
          <w:spacing w:val="2"/>
          <w:sz w:val="20"/>
          <w:szCs w:val="20"/>
          <w:lang w:val="de-CH"/>
        </w:rPr>
        <w:t xml:space="preserve">Geschlechter-Norm abweichen, vertraut gemacht werden. Es ist zu erwarten, dass die meisten SuS ihre Zuordnungen entsprechend der Geschlechterstereotypen vornehmen und mit Hilfe derselben begründen werden. Den </w:t>
      </w:r>
      <w:r w:rsidRPr="000D62D0">
        <w:rPr>
          <w:sz w:val="20"/>
          <w:szCs w:val="20"/>
          <w:lang w:val="de-CH"/>
        </w:rPr>
        <w:t>SuS</w:t>
      </w:r>
      <w:r w:rsidRPr="000D62D0">
        <w:rPr>
          <w:rFonts w:cstheme="minorBidi"/>
          <w:spacing w:val="2"/>
          <w:sz w:val="20"/>
          <w:szCs w:val="20"/>
          <w:lang w:val="de-CH"/>
        </w:rPr>
        <w:t xml:space="preserve"> soll verdeutlicht werden, wie stark die Einschätzung einer Person von der Wahrnehmung ihres körperlichen Geschlechts dominiert ist. Ferner kann problematisiert werden, wie stark sich Menschen, ob bewusst oder unbewusst, in ihrer Entwicklung von gesellschaftlichen R</w:t>
      </w:r>
      <w:r w:rsidRPr="000D62D0">
        <w:rPr>
          <w:sz w:val="20"/>
          <w:szCs w:val="20"/>
          <w:lang w:val="de-CH"/>
        </w:rPr>
        <w:t>ollenerwa</w:t>
      </w:r>
      <w:r w:rsidRPr="000D62D0">
        <w:rPr>
          <w:sz w:val="20"/>
          <w:szCs w:val="20"/>
          <w:lang w:val="de-CH"/>
        </w:rPr>
        <w:t>r</w:t>
      </w:r>
      <w:r w:rsidRPr="000D62D0">
        <w:rPr>
          <w:sz w:val="20"/>
          <w:szCs w:val="20"/>
          <w:lang w:val="de-CH"/>
        </w:rPr>
        <w:t>tungen leiten lassen.</w:t>
      </w:r>
    </w:p>
    <w:p w14:paraId="5EB091FE" w14:textId="13B3E68B" w:rsidR="00817B22" w:rsidRPr="000D62D0" w:rsidRDefault="00FA26F1" w:rsidP="00BF677D">
      <w:pPr>
        <w:rPr>
          <w:sz w:val="20"/>
          <w:lang w:val="de-CH"/>
        </w:rPr>
      </w:pPr>
      <w:r w:rsidRPr="000D62D0">
        <w:rPr>
          <w:b/>
          <w:sz w:val="20"/>
          <w:lang w:val="de-CH"/>
        </w:rPr>
        <w:t>Quelle</w:t>
      </w:r>
      <w:r w:rsidR="00687DC9">
        <w:rPr>
          <w:b/>
          <w:sz w:val="20"/>
          <w:lang w:val="de-CH"/>
        </w:rPr>
        <w:br/>
      </w:r>
      <w:r w:rsidRPr="00E333BA">
        <w:rPr>
          <w:sz w:val="20"/>
          <w:lang w:val="de-CH"/>
        </w:rPr>
        <w:t>LISUM. S. 52–54.</w:t>
      </w:r>
    </w:p>
    <w:tbl>
      <w:tblPr>
        <w:tblStyle w:val="Tabellenraster"/>
        <w:tblW w:w="9464" w:type="dxa"/>
        <w:tblLook w:val="04A0" w:firstRow="1" w:lastRow="0" w:firstColumn="1" w:lastColumn="0" w:noHBand="0" w:noVBand="1"/>
      </w:tblPr>
      <w:tblGrid>
        <w:gridCol w:w="3154"/>
        <w:gridCol w:w="3155"/>
        <w:gridCol w:w="3155"/>
      </w:tblGrid>
      <w:tr w:rsidR="00B02DCA" w:rsidRPr="000D62D0" w14:paraId="5308754E" w14:textId="77777777" w:rsidTr="00D572E8">
        <w:tc>
          <w:tcPr>
            <w:tcW w:w="3154" w:type="dxa"/>
            <w:tcBorders>
              <w:top w:val="single" w:sz="4" w:space="0" w:color="BFBFBF" w:themeColor="background1" w:themeShade="BF"/>
            </w:tcBorders>
          </w:tcPr>
          <w:p w14:paraId="36DD9C49" w14:textId="77777777" w:rsidR="00B02DCA" w:rsidRPr="000D62D0" w:rsidRDefault="00B02DCA" w:rsidP="00B02DCA">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6EC15C48" w14:textId="53F6A54A" w:rsidR="00B02DCA" w:rsidRPr="000D62D0" w:rsidRDefault="00B02DCA" w:rsidP="00B02DCA">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0AFE261A" w14:textId="77777777" w:rsidR="00B02DCA" w:rsidRPr="000D62D0" w:rsidRDefault="00B02DCA" w:rsidP="00B02DCA">
            <w:pPr>
              <w:spacing w:after="0"/>
              <w:rPr>
                <w:b/>
                <w:sz w:val="20"/>
                <w:lang w:val="de-CH"/>
              </w:rPr>
            </w:pPr>
            <w:r w:rsidRPr="000D62D0">
              <w:rPr>
                <w:b/>
                <w:sz w:val="20"/>
                <w:lang w:val="de-CH"/>
              </w:rPr>
              <w:t>Anhang</w:t>
            </w:r>
          </w:p>
        </w:tc>
      </w:tr>
      <w:tr w:rsidR="00B02DCA" w:rsidRPr="000D62D0" w14:paraId="4F252400" w14:textId="77777777" w:rsidTr="00D572E8">
        <w:tc>
          <w:tcPr>
            <w:tcW w:w="3154" w:type="dxa"/>
          </w:tcPr>
          <w:p w14:paraId="06892494" w14:textId="77777777" w:rsidR="00B02DCA" w:rsidRPr="000D62D0" w:rsidRDefault="00B02DCA" w:rsidP="00B02DCA">
            <w:pPr>
              <w:spacing w:after="0"/>
              <w:rPr>
                <w:sz w:val="20"/>
                <w:lang w:val="de-CH"/>
              </w:rPr>
            </w:pPr>
            <w:r w:rsidRPr="000D62D0">
              <w:rPr>
                <w:sz w:val="20"/>
                <w:lang w:val="de-CH"/>
              </w:rPr>
              <w:t>PS</w:t>
            </w:r>
          </w:p>
          <w:p w14:paraId="564D032D" w14:textId="77777777" w:rsidR="00B02DCA" w:rsidRPr="000D62D0" w:rsidRDefault="00B02DCA" w:rsidP="00B02DCA">
            <w:pPr>
              <w:spacing w:after="0"/>
              <w:rPr>
                <w:sz w:val="20"/>
                <w:lang w:val="de-CH"/>
              </w:rPr>
            </w:pPr>
            <w:r w:rsidRPr="000D62D0">
              <w:rPr>
                <w:sz w:val="20"/>
                <w:lang w:val="de-CH"/>
              </w:rPr>
              <w:t>Sek I</w:t>
            </w:r>
          </w:p>
        </w:tc>
        <w:tc>
          <w:tcPr>
            <w:tcW w:w="3155" w:type="dxa"/>
          </w:tcPr>
          <w:p w14:paraId="14D2BB87" w14:textId="23268306" w:rsidR="00B02DCA" w:rsidRPr="000D62D0" w:rsidRDefault="00B02DCA" w:rsidP="00B02DCA">
            <w:pPr>
              <w:spacing w:after="0"/>
              <w:rPr>
                <w:sz w:val="20"/>
                <w:lang w:val="de-CH"/>
              </w:rPr>
            </w:pPr>
            <w:r w:rsidRPr="000D62D0">
              <w:rPr>
                <w:sz w:val="20"/>
                <w:lang w:val="de-CH"/>
              </w:rPr>
              <w:t>Kopie</w:t>
            </w:r>
          </w:p>
        </w:tc>
        <w:tc>
          <w:tcPr>
            <w:tcW w:w="3155" w:type="dxa"/>
          </w:tcPr>
          <w:p w14:paraId="7370F2F2" w14:textId="77777777" w:rsidR="00B02DCA" w:rsidRPr="000D62D0" w:rsidRDefault="00B02DCA" w:rsidP="00B02DCA">
            <w:pPr>
              <w:spacing w:after="0"/>
              <w:rPr>
                <w:sz w:val="20"/>
                <w:lang w:val="de-CH"/>
              </w:rPr>
            </w:pPr>
            <w:r w:rsidRPr="00E333BA">
              <w:rPr>
                <w:sz w:val="20"/>
                <w:lang w:val="de-CH"/>
              </w:rPr>
              <w:t>Unterlagen</w:t>
            </w:r>
          </w:p>
        </w:tc>
      </w:tr>
      <w:tr w:rsidR="00C15E70" w:rsidRPr="000D62D0" w14:paraId="572B7460" w14:textId="77777777" w:rsidTr="00C15E70">
        <w:tc>
          <w:tcPr>
            <w:tcW w:w="3154" w:type="dxa"/>
          </w:tcPr>
          <w:p w14:paraId="11DFECF1" w14:textId="77777777" w:rsidR="00B02DCA" w:rsidRDefault="00B02DCA" w:rsidP="00802BDF">
            <w:pPr>
              <w:spacing w:after="0"/>
              <w:rPr>
                <w:b/>
                <w:sz w:val="20"/>
                <w:lang w:val="de-CH"/>
              </w:rPr>
            </w:pPr>
          </w:p>
          <w:p w14:paraId="5EE2F807" w14:textId="5D39EA57" w:rsidR="00C15E70" w:rsidRPr="000D62D0" w:rsidRDefault="00C15E70" w:rsidP="00802BDF">
            <w:pPr>
              <w:spacing w:after="0"/>
              <w:rPr>
                <w:b/>
                <w:sz w:val="20"/>
                <w:lang w:val="de-CH"/>
              </w:rPr>
            </w:pPr>
            <w:r w:rsidRPr="000D62D0">
              <w:rPr>
                <w:b/>
                <w:sz w:val="20"/>
                <w:lang w:val="de-CH"/>
              </w:rPr>
              <w:t>Zeit</w:t>
            </w:r>
          </w:p>
        </w:tc>
        <w:tc>
          <w:tcPr>
            <w:tcW w:w="3155" w:type="dxa"/>
          </w:tcPr>
          <w:p w14:paraId="7D9D11B1" w14:textId="77777777" w:rsidR="00B02DCA" w:rsidRDefault="00B02DCA" w:rsidP="00802BDF">
            <w:pPr>
              <w:spacing w:after="0"/>
              <w:rPr>
                <w:b/>
                <w:sz w:val="20"/>
                <w:lang w:val="de-CH"/>
              </w:rPr>
            </w:pPr>
          </w:p>
          <w:p w14:paraId="44521130" w14:textId="4F40A23E" w:rsidR="00C15E70" w:rsidRPr="000D62D0" w:rsidRDefault="00C15E70" w:rsidP="00802BDF">
            <w:pPr>
              <w:spacing w:after="0"/>
              <w:rPr>
                <w:b/>
                <w:sz w:val="20"/>
                <w:lang w:val="de-CH"/>
              </w:rPr>
            </w:pPr>
            <w:r w:rsidRPr="000D62D0">
              <w:rPr>
                <w:b/>
                <w:sz w:val="20"/>
                <w:lang w:val="de-CH"/>
              </w:rPr>
              <w:t>Methode</w:t>
            </w:r>
          </w:p>
        </w:tc>
        <w:tc>
          <w:tcPr>
            <w:tcW w:w="3155" w:type="dxa"/>
          </w:tcPr>
          <w:p w14:paraId="1B6A46D1" w14:textId="0CA2B8ED" w:rsidR="00C15E70" w:rsidRPr="000D62D0" w:rsidRDefault="00C15E70" w:rsidP="00802BDF">
            <w:pPr>
              <w:spacing w:after="0"/>
              <w:rPr>
                <w:b/>
                <w:sz w:val="20"/>
                <w:lang w:val="de-CH"/>
              </w:rPr>
            </w:pPr>
          </w:p>
        </w:tc>
      </w:tr>
      <w:tr w:rsidR="00C15E70" w:rsidRPr="000D62D0" w14:paraId="64C6E695" w14:textId="77777777" w:rsidTr="00C15E70">
        <w:tc>
          <w:tcPr>
            <w:tcW w:w="3154" w:type="dxa"/>
          </w:tcPr>
          <w:p w14:paraId="391C6669"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11919454" w14:textId="03EE7269" w:rsidR="00C15E70" w:rsidRPr="000D62D0" w:rsidRDefault="00933EB8" w:rsidP="00802BDF">
            <w:pPr>
              <w:spacing w:after="0"/>
              <w:rPr>
                <w:sz w:val="20"/>
                <w:lang w:val="de-CH"/>
              </w:rPr>
            </w:pPr>
            <w:r w:rsidRPr="000D62D0">
              <w:rPr>
                <w:sz w:val="20"/>
                <w:lang w:val="de-CH"/>
              </w:rPr>
              <w:t xml:space="preserve">PA, </w:t>
            </w:r>
            <w:r w:rsidR="00C15E70" w:rsidRPr="000D62D0">
              <w:rPr>
                <w:sz w:val="20"/>
                <w:lang w:val="de-CH"/>
              </w:rPr>
              <w:t>PL</w:t>
            </w:r>
          </w:p>
        </w:tc>
        <w:tc>
          <w:tcPr>
            <w:tcW w:w="3155" w:type="dxa"/>
          </w:tcPr>
          <w:p w14:paraId="18F40740" w14:textId="599D065B" w:rsidR="00C15E70" w:rsidRPr="000D62D0" w:rsidRDefault="00C15E70" w:rsidP="00802BDF">
            <w:pPr>
              <w:spacing w:after="0"/>
              <w:rPr>
                <w:sz w:val="20"/>
                <w:lang w:val="de-CH"/>
              </w:rPr>
            </w:pPr>
          </w:p>
        </w:tc>
      </w:tr>
    </w:tbl>
    <w:p w14:paraId="3D88D525" w14:textId="77777777" w:rsidR="00817B22" w:rsidRPr="000D62D0" w:rsidRDefault="00817B22" w:rsidP="00BF677D">
      <w:pPr>
        <w:rPr>
          <w:lang w:val="de-CH"/>
        </w:rPr>
      </w:pPr>
    </w:p>
    <w:p w14:paraId="2E4A4C7B" w14:textId="77777777" w:rsidR="00096567" w:rsidRPr="000D62D0" w:rsidRDefault="00494F44" w:rsidP="00096567">
      <w:pPr>
        <w:pStyle w:val="berschrift1"/>
        <w:rPr>
          <w:lang w:val="de-CH"/>
        </w:rPr>
      </w:pPr>
      <w:hyperlink r:id="rId34" w:history="1">
        <w:bookmarkStart w:id="12" w:name="_Toc513737330"/>
        <w:r w:rsidR="003A618D" w:rsidRPr="000D62D0">
          <w:rPr>
            <w:lang w:val="de-CH"/>
          </w:rPr>
          <w:t>Gleichg</w:t>
        </w:r>
        <w:r w:rsidR="00096567" w:rsidRPr="000D62D0">
          <w:rPr>
            <w:lang w:val="de-CH"/>
          </w:rPr>
          <w:t>eschlechtliche Liebe in der Jugendliteratur</w:t>
        </w:r>
        <w:bookmarkEnd w:id="12"/>
      </w:hyperlink>
    </w:p>
    <w:p w14:paraId="1F411A95" w14:textId="4F33BE59" w:rsidR="00C6175E" w:rsidRPr="000D62D0" w:rsidRDefault="00817B22" w:rsidP="00C6175E">
      <w:pPr>
        <w:rPr>
          <w:lang w:val="de-CH"/>
        </w:rPr>
      </w:pPr>
      <w:r w:rsidRPr="000D62D0">
        <w:rPr>
          <w:lang w:val="de-CH"/>
        </w:rPr>
        <w:t>Die Klasse liest den Roman „Jenny mit O“ von Karen Susan Fessel und reflektiert die Situat</w:t>
      </w:r>
      <w:r w:rsidRPr="000D62D0">
        <w:rPr>
          <w:lang w:val="de-CH"/>
        </w:rPr>
        <w:t>i</w:t>
      </w:r>
      <w:r w:rsidRPr="000D62D0">
        <w:rPr>
          <w:lang w:val="de-CH"/>
        </w:rPr>
        <w:t>on der Hauptfigur anhand von Unterrichtsgesprächen und Rollenspielen.</w:t>
      </w:r>
    </w:p>
    <w:p w14:paraId="0166116F" w14:textId="760E5789" w:rsidR="005B0EED" w:rsidRPr="000D62D0" w:rsidRDefault="00C6175E" w:rsidP="00C6175E">
      <w:pPr>
        <w:rPr>
          <w:b/>
          <w:lang w:val="de-CH"/>
        </w:rPr>
      </w:pPr>
      <w:r w:rsidRPr="000D62D0">
        <w:rPr>
          <w:b/>
          <w:lang w:val="de-CH"/>
        </w:rPr>
        <w:t>Ziele</w:t>
      </w:r>
    </w:p>
    <w:p w14:paraId="43B7729E" w14:textId="728BCCE1" w:rsidR="00817B22" w:rsidRPr="00DB186A" w:rsidRDefault="00817B22" w:rsidP="00DB186A">
      <w:pPr>
        <w:pStyle w:val="Listenabsatz"/>
        <w:numPr>
          <w:ilvl w:val="0"/>
          <w:numId w:val="41"/>
        </w:numPr>
        <w:rPr>
          <w:lang w:val="de-CH"/>
        </w:rPr>
      </w:pPr>
      <w:r w:rsidRPr="00DB186A">
        <w:rPr>
          <w:lang w:val="de-CH"/>
        </w:rPr>
        <w:t xml:space="preserve">Die </w:t>
      </w:r>
      <w:r w:rsidR="00776620" w:rsidRPr="00DB186A">
        <w:rPr>
          <w:lang w:val="de-CH"/>
        </w:rPr>
        <w:t>SuS</w:t>
      </w:r>
      <w:r w:rsidRPr="00DB186A">
        <w:rPr>
          <w:lang w:val="de-CH"/>
        </w:rPr>
        <w:t xml:space="preserve"> setzen sich mit dem Phänomen Transgender auseinander.</w:t>
      </w:r>
    </w:p>
    <w:p w14:paraId="71BFB757" w14:textId="3BE805D0" w:rsidR="00F04403" w:rsidRPr="009F420D" w:rsidRDefault="00817B22" w:rsidP="00C6175E">
      <w:pPr>
        <w:pStyle w:val="Listenabsatz"/>
        <w:numPr>
          <w:ilvl w:val="0"/>
          <w:numId w:val="41"/>
        </w:numPr>
        <w:rPr>
          <w:lang w:val="de-CH"/>
        </w:rPr>
      </w:pPr>
      <w:r w:rsidRPr="00DB186A">
        <w:rPr>
          <w:lang w:val="de-CH"/>
        </w:rPr>
        <w:t>Sie erkennen die gesellschaftliche Bedeutung von Geschlechterstereotypen und Ro</w:t>
      </w:r>
      <w:r w:rsidRPr="00DB186A">
        <w:rPr>
          <w:lang w:val="de-CH"/>
        </w:rPr>
        <w:t>l</w:t>
      </w:r>
      <w:r w:rsidRPr="00DB186A">
        <w:rPr>
          <w:lang w:val="de-CH"/>
        </w:rPr>
        <w:t>lenerwartungen und reflektieren ihren Einfluss auf das eigene Verhalten und Empfi</w:t>
      </w:r>
      <w:r w:rsidRPr="00DB186A">
        <w:rPr>
          <w:lang w:val="de-CH"/>
        </w:rPr>
        <w:t>n</w:t>
      </w:r>
      <w:r w:rsidRPr="00DB186A">
        <w:rPr>
          <w:lang w:val="de-CH"/>
        </w:rPr>
        <w:t>den.</w:t>
      </w:r>
    </w:p>
    <w:p w14:paraId="62E985DB" w14:textId="4B3AE953" w:rsidR="00F04403" w:rsidRPr="000D62D0" w:rsidRDefault="009F420D" w:rsidP="00BF677D">
      <w:pPr>
        <w:rPr>
          <w:lang w:val="de-CH"/>
        </w:rPr>
      </w:pPr>
      <w:r w:rsidRPr="000D62D0">
        <w:rPr>
          <w:rFonts w:ascii="Helvetica" w:hAnsi="Helvetica" w:cs="Helvetica"/>
          <w:noProof/>
          <w:spacing w:val="2"/>
        </w:rPr>
        <w:lastRenderedPageBreak/>
        <w:drawing>
          <wp:anchor distT="0" distB="0" distL="114300" distR="114300" simplePos="0" relativeHeight="251659264" behindDoc="0" locked="0" layoutInCell="1" allowOverlap="1" wp14:anchorId="5BF110DD" wp14:editId="0D5DE145">
            <wp:simplePos x="0" y="0"/>
            <wp:positionH relativeFrom="column">
              <wp:posOffset>-5080</wp:posOffset>
            </wp:positionH>
            <wp:positionV relativeFrom="paragraph">
              <wp:posOffset>233680</wp:posOffset>
            </wp:positionV>
            <wp:extent cx="1239520" cy="2049780"/>
            <wp:effectExtent l="0" t="0" r="5080" b="762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952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03" w:rsidRPr="000D62D0">
        <w:rPr>
          <w:b/>
          <w:lang w:val="de-CH"/>
        </w:rPr>
        <w:t>Beschreibung</w:t>
      </w:r>
      <w:r w:rsidR="00F04403" w:rsidRPr="000D62D0">
        <w:rPr>
          <w:lang w:val="de-CH"/>
        </w:rPr>
        <w:t xml:space="preserve"> Fessel, Karen-Susan (2005): Jenny mit O. Quer. (R</w:t>
      </w:r>
      <w:r w:rsidR="00F04403" w:rsidRPr="000D62D0">
        <w:rPr>
          <w:lang w:val="de-CH"/>
        </w:rPr>
        <w:t>o</w:t>
      </w:r>
      <w:r w:rsidR="00F04403" w:rsidRPr="000D62D0">
        <w:rPr>
          <w:lang w:val="de-CH"/>
        </w:rPr>
        <w:t>man, 306 Seiten)</w:t>
      </w:r>
    </w:p>
    <w:p w14:paraId="2534FDCF" w14:textId="388F3303" w:rsidR="00C6175E" w:rsidRPr="000D62D0" w:rsidRDefault="00F04403" w:rsidP="00BF677D">
      <w:pPr>
        <w:rPr>
          <w:lang w:val="de-CH"/>
        </w:rPr>
      </w:pPr>
      <w:r w:rsidRPr="000D62D0">
        <w:rPr>
          <w:sz w:val="20"/>
          <w:lang w:val="de-CH"/>
        </w:rPr>
        <w:t>D</w:t>
      </w:r>
      <w:r w:rsidRPr="000D62D0">
        <w:rPr>
          <w:lang w:val="de-CH"/>
        </w:rPr>
        <w:t>ie 17-jährige Jenny will nur eins: weg! Weg aus Gross Klein bei Rostock, weg von allem, was ihr bisheriges Leben war. Es zieht sie in die Grossstadt, nach Berlin. Im bunten Durcheinander der pulsierenden Stadt kann sie sich neu erfinden, kann endlich damit anfangen, der Mensch zu werden, der sie in der Provinz niemals hätte sein können. Jennys Reise wird begleitet von Stra</w:t>
      </w:r>
      <w:r w:rsidR="00C6175E" w:rsidRPr="000D62D0">
        <w:rPr>
          <w:lang w:val="de-CH"/>
        </w:rPr>
        <w:t>ss</w:t>
      </w:r>
      <w:r w:rsidRPr="000D62D0">
        <w:rPr>
          <w:lang w:val="de-CH"/>
        </w:rPr>
        <w:t>enkids, Sozialarbeitern und Sz</w:t>
      </w:r>
      <w:r w:rsidRPr="000D62D0">
        <w:rPr>
          <w:lang w:val="de-CH"/>
        </w:rPr>
        <w:t>e</w:t>
      </w:r>
      <w:r w:rsidRPr="000D62D0">
        <w:rPr>
          <w:lang w:val="de-CH"/>
        </w:rPr>
        <w:t xml:space="preserve">nelesben, ausgeflippten Kumpels und zwielichtigen Gaunern. Doch Jenny findet Halt bei der älteren Vertrauten und Mentorin Mascha, dem liebevollen besten Freund und Punk </w:t>
      </w:r>
      <w:proofErr w:type="spellStart"/>
      <w:r w:rsidRPr="000D62D0">
        <w:rPr>
          <w:lang w:val="de-CH"/>
        </w:rPr>
        <w:t>Bifi</w:t>
      </w:r>
      <w:proofErr w:type="spellEnd"/>
      <w:r w:rsidRPr="000D62D0">
        <w:rPr>
          <w:lang w:val="de-CH"/>
        </w:rPr>
        <w:t xml:space="preserve"> und immer wieder bei Carolin. Einfühlsam und berührend beschreibt die Autorin die waghalsige Reise der jungen Jenny zu sich selbst und der eigenen, neuen Identität - gegen alle Widerstände und Konventionen.</w:t>
      </w:r>
    </w:p>
    <w:p w14:paraId="074BE460" w14:textId="7F805F6F" w:rsidR="009C4E1C" w:rsidRPr="009F420D" w:rsidRDefault="00FA26F1" w:rsidP="00BF677D">
      <w:pPr>
        <w:rPr>
          <w:sz w:val="20"/>
          <w:lang w:val="de-CH"/>
        </w:rPr>
      </w:pPr>
      <w:r w:rsidRPr="000D62D0">
        <w:rPr>
          <w:b/>
          <w:sz w:val="20"/>
          <w:lang w:val="de-CH"/>
        </w:rPr>
        <w:t>Quelle</w:t>
      </w:r>
      <w:r w:rsidR="00DB186A">
        <w:rPr>
          <w:b/>
          <w:sz w:val="20"/>
          <w:lang w:val="de-CH"/>
        </w:rPr>
        <w:br/>
      </w:r>
      <w:r w:rsidRPr="00E333BA">
        <w:rPr>
          <w:sz w:val="20"/>
          <w:lang w:val="de-CH"/>
        </w:rPr>
        <w:t>LISUM. S. 68–74.</w:t>
      </w:r>
    </w:p>
    <w:tbl>
      <w:tblPr>
        <w:tblStyle w:val="Tabellenraster"/>
        <w:tblW w:w="9464" w:type="dxa"/>
        <w:tblLook w:val="04A0" w:firstRow="1" w:lastRow="0" w:firstColumn="1" w:lastColumn="0" w:noHBand="0" w:noVBand="1"/>
      </w:tblPr>
      <w:tblGrid>
        <w:gridCol w:w="3154"/>
        <w:gridCol w:w="3155"/>
        <w:gridCol w:w="3155"/>
      </w:tblGrid>
      <w:tr w:rsidR="005C1163" w:rsidRPr="000D62D0" w14:paraId="38E77877" w14:textId="77777777" w:rsidTr="00D572E8">
        <w:tc>
          <w:tcPr>
            <w:tcW w:w="3154" w:type="dxa"/>
            <w:tcBorders>
              <w:top w:val="single" w:sz="4" w:space="0" w:color="BFBFBF" w:themeColor="background1" w:themeShade="BF"/>
            </w:tcBorders>
          </w:tcPr>
          <w:p w14:paraId="0584E7CF" w14:textId="77777777" w:rsidR="005C1163" w:rsidRPr="000D62D0" w:rsidRDefault="005C1163" w:rsidP="005C1163">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6BD94C3" w14:textId="509EFE2A" w:rsidR="005C1163" w:rsidRPr="000D62D0" w:rsidRDefault="005C1163" w:rsidP="005C1163">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4200EF41" w14:textId="77777777" w:rsidR="005C1163" w:rsidRPr="000D62D0" w:rsidRDefault="005C1163" w:rsidP="005C1163">
            <w:pPr>
              <w:spacing w:after="0"/>
              <w:rPr>
                <w:b/>
                <w:sz w:val="20"/>
                <w:lang w:val="de-CH"/>
              </w:rPr>
            </w:pPr>
            <w:r w:rsidRPr="000D62D0">
              <w:rPr>
                <w:b/>
                <w:sz w:val="20"/>
                <w:lang w:val="de-CH"/>
              </w:rPr>
              <w:t>Anhang</w:t>
            </w:r>
          </w:p>
        </w:tc>
      </w:tr>
      <w:tr w:rsidR="005C1163" w:rsidRPr="000D62D0" w14:paraId="2F5191E7" w14:textId="77777777" w:rsidTr="00D572E8">
        <w:tc>
          <w:tcPr>
            <w:tcW w:w="3154" w:type="dxa"/>
          </w:tcPr>
          <w:p w14:paraId="23053DA1" w14:textId="77777777" w:rsidR="005C1163" w:rsidRPr="000D62D0" w:rsidRDefault="005C1163" w:rsidP="005C1163">
            <w:pPr>
              <w:spacing w:after="0"/>
              <w:rPr>
                <w:sz w:val="20"/>
                <w:lang w:val="de-CH"/>
              </w:rPr>
            </w:pPr>
            <w:r w:rsidRPr="000D62D0">
              <w:rPr>
                <w:sz w:val="20"/>
                <w:lang w:val="de-CH"/>
              </w:rPr>
              <w:t>Sek I/II</w:t>
            </w:r>
          </w:p>
        </w:tc>
        <w:tc>
          <w:tcPr>
            <w:tcW w:w="3155" w:type="dxa"/>
          </w:tcPr>
          <w:p w14:paraId="543785C8" w14:textId="7834D762" w:rsidR="005C1163" w:rsidRPr="000D62D0" w:rsidRDefault="005C1163" w:rsidP="005C1163">
            <w:pPr>
              <w:spacing w:after="0"/>
              <w:rPr>
                <w:sz w:val="20"/>
                <w:lang w:val="de-CH"/>
              </w:rPr>
            </w:pPr>
            <w:r w:rsidRPr="000D62D0">
              <w:rPr>
                <w:sz w:val="20"/>
                <w:lang w:val="de-CH"/>
              </w:rPr>
              <w:t>Buch</w:t>
            </w:r>
          </w:p>
        </w:tc>
        <w:tc>
          <w:tcPr>
            <w:tcW w:w="3155" w:type="dxa"/>
          </w:tcPr>
          <w:p w14:paraId="71143567" w14:textId="2791B13B" w:rsidR="005C1163" w:rsidRPr="000D62D0" w:rsidRDefault="005C1163" w:rsidP="005C1163">
            <w:pPr>
              <w:spacing w:after="0"/>
              <w:jc w:val="left"/>
              <w:rPr>
                <w:sz w:val="20"/>
                <w:lang w:val="de-CH"/>
              </w:rPr>
            </w:pPr>
            <w:r w:rsidRPr="000D62D0">
              <w:rPr>
                <w:sz w:val="20"/>
                <w:lang w:val="de-CH"/>
              </w:rPr>
              <w:t>-</w:t>
            </w:r>
          </w:p>
        </w:tc>
      </w:tr>
      <w:tr w:rsidR="00C15E70" w:rsidRPr="000D62D0" w14:paraId="5128DC6C" w14:textId="77777777" w:rsidTr="00C15E70">
        <w:tc>
          <w:tcPr>
            <w:tcW w:w="3154" w:type="dxa"/>
          </w:tcPr>
          <w:p w14:paraId="2788F1D0" w14:textId="77777777" w:rsidR="005C1163" w:rsidRDefault="005C1163" w:rsidP="00802BDF">
            <w:pPr>
              <w:spacing w:after="0"/>
              <w:rPr>
                <w:b/>
                <w:sz w:val="20"/>
                <w:lang w:val="de-CH"/>
              </w:rPr>
            </w:pPr>
          </w:p>
          <w:p w14:paraId="67570A88" w14:textId="6A10F4B7" w:rsidR="00C15E70" w:rsidRPr="000D62D0" w:rsidRDefault="00C15E70" w:rsidP="00802BDF">
            <w:pPr>
              <w:spacing w:after="0"/>
              <w:rPr>
                <w:b/>
                <w:sz w:val="20"/>
                <w:lang w:val="de-CH"/>
              </w:rPr>
            </w:pPr>
            <w:r w:rsidRPr="000D62D0">
              <w:rPr>
                <w:b/>
                <w:sz w:val="20"/>
                <w:lang w:val="de-CH"/>
              </w:rPr>
              <w:t>Zeit</w:t>
            </w:r>
          </w:p>
        </w:tc>
        <w:tc>
          <w:tcPr>
            <w:tcW w:w="3155" w:type="dxa"/>
          </w:tcPr>
          <w:p w14:paraId="630DCD3A" w14:textId="77777777" w:rsidR="005C1163" w:rsidRDefault="005C1163" w:rsidP="00802BDF">
            <w:pPr>
              <w:spacing w:after="0"/>
              <w:rPr>
                <w:b/>
                <w:sz w:val="20"/>
                <w:lang w:val="de-CH"/>
              </w:rPr>
            </w:pPr>
          </w:p>
          <w:p w14:paraId="113BE56A" w14:textId="4756ABE8" w:rsidR="00C15E70" w:rsidRPr="000D62D0" w:rsidRDefault="00C15E70" w:rsidP="00802BDF">
            <w:pPr>
              <w:spacing w:after="0"/>
              <w:rPr>
                <w:b/>
                <w:sz w:val="20"/>
                <w:lang w:val="de-CH"/>
              </w:rPr>
            </w:pPr>
            <w:r w:rsidRPr="000D62D0">
              <w:rPr>
                <w:b/>
                <w:sz w:val="20"/>
                <w:lang w:val="de-CH"/>
              </w:rPr>
              <w:t>Methode</w:t>
            </w:r>
          </w:p>
        </w:tc>
        <w:tc>
          <w:tcPr>
            <w:tcW w:w="3155" w:type="dxa"/>
          </w:tcPr>
          <w:p w14:paraId="41DCDD76" w14:textId="2BB11394" w:rsidR="00C15E70" w:rsidRPr="000D62D0" w:rsidRDefault="00C15E70" w:rsidP="00802BDF">
            <w:pPr>
              <w:spacing w:after="0"/>
              <w:rPr>
                <w:b/>
                <w:sz w:val="20"/>
                <w:lang w:val="de-CH"/>
              </w:rPr>
            </w:pPr>
          </w:p>
        </w:tc>
      </w:tr>
      <w:tr w:rsidR="00C15E70" w:rsidRPr="000D62D0" w14:paraId="0BFFA43D" w14:textId="77777777" w:rsidTr="00C6175E">
        <w:trPr>
          <w:trHeight w:val="204"/>
        </w:trPr>
        <w:tc>
          <w:tcPr>
            <w:tcW w:w="3154" w:type="dxa"/>
          </w:tcPr>
          <w:p w14:paraId="279CEBEF" w14:textId="12909AEF" w:rsidR="00C15E70" w:rsidRPr="000D62D0" w:rsidRDefault="00C6175E" w:rsidP="00802BDF">
            <w:pPr>
              <w:spacing w:after="0"/>
              <w:rPr>
                <w:sz w:val="20"/>
                <w:lang w:val="de-CH"/>
              </w:rPr>
            </w:pPr>
            <w:r w:rsidRPr="000D62D0">
              <w:rPr>
                <w:sz w:val="20"/>
                <w:lang w:val="de-CH"/>
              </w:rPr>
              <w:t>4</w:t>
            </w:r>
            <w:r w:rsidR="00C15E70" w:rsidRPr="000D62D0">
              <w:rPr>
                <w:sz w:val="20"/>
                <w:lang w:val="de-CH"/>
              </w:rPr>
              <w:t xml:space="preserve"> Lektion</w:t>
            </w:r>
          </w:p>
        </w:tc>
        <w:tc>
          <w:tcPr>
            <w:tcW w:w="3155" w:type="dxa"/>
          </w:tcPr>
          <w:p w14:paraId="4A13FB5A" w14:textId="77777777" w:rsidR="00C15E70" w:rsidRPr="000D62D0" w:rsidRDefault="00C15E70" w:rsidP="00802BDF">
            <w:pPr>
              <w:spacing w:after="0"/>
              <w:rPr>
                <w:sz w:val="20"/>
                <w:lang w:val="de-CH"/>
              </w:rPr>
            </w:pPr>
            <w:r w:rsidRPr="000D62D0">
              <w:rPr>
                <w:sz w:val="20"/>
                <w:lang w:val="de-CH"/>
              </w:rPr>
              <w:t>PL</w:t>
            </w:r>
          </w:p>
        </w:tc>
        <w:tc>
          <w:tcPr>
            <w:tcW w:w="3155" w:type="dxa"/>
          </w:tcPr>
          <w:p w14:paraId="7B9E8921" w14:textId="4348CDDC" w:rsidR="00C15E70" w:rsidRPr="000D62D0" w:rsidRDefault="00C15E70" w:rsidP="00802BDF">
            <w:pPr>
              <w:spacing w:after="0"/>
              <w:rPr>
                <w:sz w:val="20"/>
                <w:lang w:val="de-CH"/>
              </w:rPr>
            </w:pPr>
          </w:p>
        </w:tc>
      </w:tr>
    </w:tbl>
    <w:p w14:paraId="694C6557" w14:textId="77777777" w:rsidR="00817B22" w:rsidRPr="000D62D0" w:rsidRDefault="00817B22" w:rsidP="00BF677D">
      <w:pPr>
        <w:rPr>
          <w:lang w:val="de-CH"/>
        </w:rPr>
      </w:pPr>
    </w:p>
    <w:p w14:paraId="2C1A0E2B" w14:textId="77777777" w:rsidR="00834DB7" w:rsidRDefault="00834DB7">
      <w:pPr>
        <w:spacing w:after="0" w:line="270" w:lineRule="atLeast"/>
        <w:jc w:val="left"/>
        <w:rPr>
          <w:rFonts w:eastAsiaTheme="majorEastAsia" w:cstheme="majorBidi"/>
          <w:b/>
          <w:bCs/>
          <w:sz w:val="28"/>
          <w:szCs w:val="28"/>
        </w:rPr>
      </w:pPr>
      <w:r>
        <w:br w:type="page"/>
      </w:r>
    </w:p>
    <w:p w14:paraId="32D8A8C0" w14:textId="21A40329" w:rsidR="00096567" w:rsidRPr="000D62D0" w:rsidRDefault="00494F44" w:rsidP="005910CA">
      <w:pPr>
        <w:pStyle w:val="berschrift1"/>
        <w:rPr>
          <w:lang w:val="de-CH"/>
        </w:rPr>
      </w:pPr>
      <w:hyperlink r:id="rId36" w:history="1">
        <w:bookmarkStart w:id="13" w:name="_Toc513737331"/>
        <w:r w:rsidR="00096567" w:rsidRPr="000D62D0">
          <w:rPr>
            <w:lang w:val="de-CH"/>
          </w:rPr>
          <w:t>Ich bin schwul und das ist auch gut so!</w:t>
        </w:r>
        <w:bookmarkEnd w:id="13"/>
      </w:hyperlink>
    </w:p>
    <w:p w14:paraId="5F115CC0" w14:textId="03C73171" w:rsidR="007C1F72" w:rsidRPr="000D62D0" w:rsidRDefault="007C1F72" w:rsidP="00C6175E">
      <w:pPr>
        <w:rPr>
          <w:lang w:val="de-CH"/>
        </w:rPr>
      </w:pPr>
      <w:r w:rsidRPr="000D62D0">
        <w:rPr>
          <w:lang w:val="de-CH"/>
        </w:rPr>
        <w:t xml:space="preserve">Die </w:t>
      </w:r>
      <w:r w:rsidR="00C6175E" w:rsidRPr="000D62D0">
        <w:rPr>
          <w:lang w:val="de-CH"/>
        </w:rPr>
        <w:t>SuS</w:t>
      </w:r>
      <w:r w:rsidRPr="000D62D0">
        <w:rPr>
          <w:lang w:val="de-CH"/>
        </w:rPr>
        <w:t xml:space="preserve"> erhalten ein Arbeitsblatt, auf dem die Namen </w:t>
      </w:r>
      <w:r w:rsidR="00696960">
        <w:rPr>
          <w:lang w:val="de-CH"/>
        </w:rPr>
        <w:t>einiger</w:t>
      </w:r>
      <w:r w:rsidR="00696960" w:rsidRPr="000D62D0">
        <w:rPr>
          <w:lang w:val="de-CH"/>
        </w:rPr>
        <w:t xml:space="preserve"> </w:t>
      </w:r>
      <w:r w:rsidRPr="000D62D0">
        <w:rPr>
          <w:lang w:val="de-CH"/>
        </w:rPr>
        <w:t>berühmter Lesben und Schw</w:t>
      </w:r>
      <w:r w:rsidRPr="000D62D0">
        <w:rPr>
          <w:lang w:val="de-CH"/>
        </w:rPr>
        <w:t>u</w:t>
      </w:r>
      <w:r w:rsidRPr="000D62D0">
        <w:rPr>
          <w:lang w:val="de-CH"/>
        </w:rPr>
        <w:t xml:space="preserve">len </w:t>
      </w:r>
      <w:r w:rsidR="00696960">
        <w:rPr>
          <w:lang w:val="de-CH"/>
        </w:rPr>
        <w:t>sowie Trans*/Inter</w:t>
      </w:r>
      <w:r w:rsidR="00DB186A">
        <w:rPr>
          <w:lang w:val="de-CH"/>
        </w:rPr>
        <w:t>*</w:t>
      </w:r>
      <w:r w:rsidR="00696960">
        <w:rPr>
          <w:lang w:val="de-CH"/>
        </w:rPr>
        <w:t xml:space="preserve">Menschen </w:t>
      </w:r>
      <w:r w:rsidRPr="000D62D0">
        <w:rPr>
          <w:lang w:val="de-CH"/>
        </w:rPr>
        <w:t>aus Geschichte und Gegenwart verzeichnet sind. Sie we</w:t>
      </w:r>
      <w:r w:rsidRPr="000D62D0">
        <w:rPr>
          <w:lang w:val="de-CH"/>
        </w:rPr>
        <w:t>r</w:t>
      </w:r>
      <w:r w:rsidRPr="000D62D0">
        <w:rPr>
          <w:lang w:val="de-CH"/>
        </w:rPr>
        <w:t>den aufgefordert, selbst zu recherchieren, wer diese Menschen sind bzw. waren.</w:t>
      </w:r>
    </w:p>
    <w:p w14:paraId="3C32B44E" w14:textId="77777777" w:rsidR="00C6175E" w:rsidRPr="00DB186A" w:rsidRDefault="00C6175E" w:rsidP="009B1428">
      <w:pPr>
        <w:rPr>
          <w:b/>
          <w:lang w:val="de-CH" w:eastAsia="en-US"/>
        </w:rPr>
      </w:pPr>
      <w:r w:rsidRPr="00DB186A">
        <w:rPr>
          <w:b/>
          <w:lang w:val="de-CH" w:eastAsia="en-US"/>
        </w:rPr>
        <w:t xml:space="preserve">Ablauf </w:t>
      </w:r>
    </w:p>
    <w:p w14:paraId="48BF9C3B" w14:textId="77777777" w:rsidR="00696960" w:rsidRPr="00DB186A" w:rsidRDefault="009B1428" w:rsidP="009B1428">
      <w:pPr>
        <w:rPr>
          <w:rFonts w:eastAsia="MS Mincho"/>
          <w:lang w:val="de-CH" w:eastAsia="en-US"/>
        </w:rPr>
      </w:pPr>
      <w:r w:rsidRPr="00DB186A">
        <w:rPr>
          <w:lang w:val="de-CH" w:eastAsia="en-US"/>
        </w:rPr>
        <w:t>LP</w:t>
      </w:r>
      <w:r w:rsidR="00C6175E" w:rsidRPr="00DB186A">
        <w:rPr>
          <w:lang w:val="de-CH" w:eastAsia="en-US"/>
        </w:rPr>
        <w:t xml:space="preserve"> fragt: Was wisst ihr über Alexander den Gro</w:t>
      </w:r>
      <w:r w:rsidRPr="00DB186A">
        <w:rPr>
          <w:lang w:val="de-CH" w:eastAsia="en-US"/>
        </w:rPr>
        <w:t>ss</w:t>
      </w:r>
      <w:r w:rsidR="00C6175E" w:rsidRPr="00DB186A">
        <w:rPr>
          <w:lang w:val="de-CH" w:eastAsia="en-US"/>
        </w:rPr>
        <w:t>en? Antworten sammeln. Falls nicht g</w:t>
      </w:r>
      <w:r w:rsidR="00C6175E" w:rsidRPr="00DB186A">
        <w:rPr>
          <w:lang w:val="de-CH" w:eastAsia="en-US"/>
        </w:rPr>
        <w:t>e</w:t>
      </w:r>
      <w:r w:rsidR="00C6175E" w:rsidRPr="00DB186A">
        <w:rPr>
          <w:lang w:val="de-CH" w:eastAsia="en-US"/>
        </w:rPr>
        <w:t>nannt wird, dass er schwul war, fügt dies L</w:t>
      </w:r>
      <w:r w:rsidRPr="00DB186A">
        <w:rPr>
          <w:lang w:val="de-CH" w:eastAsia="en-US"/>
        </w:rPr>
        <w:t>P</w:t>
      </w:r>
      <w:r w:rsidR="00C6175E" w:rsidRPr="00DB186A">
        <w:rPr>
          <w:lang w:val="de-CH" w:eastAsia="en-US"/>
        </w:rPr>
        <w:t xml:space="preserve"> hinzu.</w:t>
      </w:r>
      <w:r w:rsidR="00C6175E" w:rsidRPr="00DB186A">
        <w:rPr>
          <w:rFonts w:ascii="MS Mincho" w:eastAsia="MS Mincho" w:hAnsi="MS Mincho" w:cs="MS Mincho"/>
          <w:lang w:val="de-CH" w:eastAsia="en-US"/>
        </w:rPr>
        <w:t> </w:t>
      </w:r>
      <w:r w:rsidR="00C6175E" w:rsidRPr="00DB186A">
        <w:rPr>
          <w:lang w:val="de-CH" w:eastAsia="en-US"/>
        </w:rPr>
        <w:t>L</w:t>
      </w:r>
      <w:r w:rsidRPr="00DB186A">
        <w:rPr>
          <w:lang w:val="de-CH" w:eastAsia="en-US"/>
        </w:rPr>
        <w:t>P</w:t>
      </w:r>
      <w:r w:rsidR="00C6175E" w:rsidRPr="00DB186A">
        <w:rPr>
          <w:lang w:val="de-CH" w:eastAsia="en-US"/>
        </w:rPr>
        <w:t xml:space="preserve"> sagt: Auch viele andere Prominente sind lesbisch, schwul oder bisexuell.</w:t>
      </w:r>
      <w:r w:rsidR="00C6175E" w:rsidRPr="00DB186A">
        <w:rPr>
          <w:rFonts w:ascii="MS Mincho" w:eastAsia="MS Mincho" w:hAnsi="MS Mincho" w:cs="MS Mincho"/>
          <w:lang w:val="de-CH" w:eastAsia="en-US"/>
        </w:rPr>
        <w:t> </w:t>
      </w:r>
    </w:p>
    <w:p w14:paraId="2C4A59E0" w14:textId="29217642" w:rsidR="0022606B" w:rsidRPr="00DB186A" w:rsidRDefault="0022606B" w:rsidP="009B1428">
      <w:pPr>
        <w:rPr>
          <w:b/>
          <w:lang w:val="de-CH" w:eastAsia="en-US"/>
        </w:rPr>
      </w:pPr>
      <w:r w:rsidRPr="00DB186A">
        <w:rPr>
          <w:b/>
          <w:lang w:val="de-CH" w:eastAsia="en-US"/>
        </w:rPr>
        <w:t>Ziele</w:t>
      </w:r>
    </w:p>
    <w:p w14:paraId="2B27CC9F" w14:textId="42DF18CC" w:rsidR="00696960" w:rsidRPr="00DB186A" w:rsidRDefault="0022606B" w:rsidP="009B1428">
      <w:pPr>
        <w:pStyle w:val="Listenabsatz"/>
        <w:numPr>
          <w:ilvl w:val="0"/>
          <w:numId w:val="42"/>
        </w:numPr>
        <w:rPr>
          <w:lang w:val="de-CH"/>
        </w:rPr>
      </w:pPr>
      <w:r w:rsidRPr="00DB186A">
        <w:rPr>
          <w:lang w:val="de-CH"/>
        </w:rPr>
        <w:t>Die SuS kennen einige schwule, lesbisch</w:t>
      </w:r>
      <w:r w:rsidR="00DB186A">
        <w:rPr>
          <w:lang w:val="de-CH"/>
        </w:rPr>
        <w:t>e, bisexuelle oder Trans*/Inter*</w:t>
      </w:r>
      <w:r w:rsidR="00696960" w:rsidRPr="00DB186A">
        <w:rPr>
          <w:lang w:val="de-CH"/>
        </w:rPr>
        <w:t>Menschen.</w:t>
      </w:r>
    </w:p>
    <w:p w14:paraId="35560F6B" w14:textId="73F457F1" w:rsidR="00C6175E" w:rsidRPr="00DB186A" w:rsidRDefault="009B1428" w:rsidP="009B1428">
      <w:pPr>
        <w:rPr>
          <w:b/>
          <w:lang w:val="de-CH" w:eastAsia="en-US"/>
        </w:rPr>
      </w:pPr>
      <w:r w:rsidRPr="00DB186A">
        <w:rPr>
          <w:b/>
          <w:lang w:val="de-CH" w:eastAsia="en-US"/>
        </w:rPr>
        <w:t>Hinweise</w:t>
      </w:r>
    </w:p>
    <w:p w14:paraId="419A4488" w14:textId="2184FFC8" w:rsidR="00C6175E" w:rsidRPr="00DB186A" w:rsidRDefault="00DB186A" w:rsidP="009B1428">
      <w:pPr>
        <w:rPr>
          <w:lang w:val="de-CH" w:eastAsia="en-US"/>
        </w:rPr>
      </w:pPr>
      <w:r>
        <w:rPr>
          <w:lang w:val="de-CH" w:eastAsia="en-US"/>
        </w:rPr>
        <w:t>D</w:t>
      </w:r>
      <w:r w:rsidR="00C6175E" w:rsidRPr="00DB186A">
        <w:rPr>
          <w:lang w:val="de-CH" w:eastAsia="en-US"/>
        </w:rPr>
        <w:t xml:space="preserve">ie Kategorien </w:t>
      </w:r>
      <w:r>
        <w:rPr>
          <w:lang w:val="de-CH" w:eastAsia="en-US"/>
        </w:rPr>
        <w:t>„</w:t>
      </w:r>
      <w:r w:rsidR="00C6175E" w:rsidRPr="00DB186A">
        <w:rPr>
          <w:lang w:val="de-CH" w:eastAsia="en-US"/>
        </w:rPr>
        <w:t>lesbisch</w:t>
      </w:r>
      <w:r>
        <w:rPr>
          <w:lang w:val="de-CH" w:eastAsia="en-US"/>
        </w:rPr>
        <w:t>“ bzw. „</w:t>
      </w:r>
      <w:r w:rsidR="00C6175E" w:rsidRPr="00DB186A">
        <w:rPr>
          <w:lang w:val="de-CH" w:eastAsia="en-US"/>
        </w:rPr>
        <w:t>schwul</w:t>
      </w:r>
      <w:r>
        <w:rPr>
          <w:lang w:val="de-CH" w:eastAsia="en-US"/>
        </w:rPr>
        <w:t>“</w:t>
      </w:r>
      <w:r w:rsidR="00C6175E" w:rsidRPr="00DB186A">
        <w:rPr>
          <w:lang w:val="de-CH" w:eastAsia="en-US"/>
        </w:rPr>
        <w:t xml:space="preserve"> als Identitätsbeschreibungen </w:t>
      </w:r>
      <w:r>
        <w:rPr>
          <w:lang w:val="de-CH" w:eastAsia="en-US"/>
        </w:rPr>
        <w:t xml:space="preserve">wurden </w:t>
      </w:r>
      <w:r w:rsidR="00C6175E" w:rsidRPr="00DB186A">
        <w:rPr>
          <w:lang w:val="de-CH" w:eastAsia="en-US"/>
        </w:rPr>
        <w:t>erstmals im späten 19. Jahrhundert verwendet wurden</w:t>
      </w:r>
      <w:r w:rsidR="00696960" w:rsidRPr="00DB186A">
        <w:rPr>
          <w:lang w:val="de-CH" w:eastAsia="en-US"/>
        </w:rPr>
        <w:t xml:space="preserve">. Daher </w:t>
      </w:r>
      <w:r w:rsidR="00C6175E" w:rsidRPr="00DB186A">
        <w:rPr>
          <w:lang w:val="de-CH" w:eastAsia="en-US"/>
        </w:rPr>
        <w:t xml:space="preserve">ist die Einordnung einer historischen Figur in diese Kategorien </w:t>
      </w:r>
      <w:r w:rsidR="00696960" w:rsidRPr="00DB186A">
        <w:rPr>
          <w:lang w:val="de-CH" w:eastAsia="en-US"/>
        </w:rPr>
        <w:t>nicht ganz korrekt</w:t>
      </w:r>
      <w:r w:rsidR="00C6175E" w:rsidRPr="00DB186A">
        <w:rPr>
          <w:lang w:val="de-CH" w:eastAsia="en-US"/>
        </w:rPr>
        <w:t>, denn sie kann als eine Form der Vereinnahmung b</w:t>
      </w:r>
      <w:r w:rsidR="00C6175E" w:rsidRPr="00DB186A">
        <w:rPr>
          <w:lang w:val="de-CH" w:eastAsia="en-US"/>
        </w:rPr>
        <w:t>e</w:t>
      </w:r>
      <w:r w:rsidR="00C6175E" w:rsidRPr="00DB186A">
        <w:rPr>
          <w:lang w:val="de-CH" w:eastAsia="en-US"/>
        </w:rPr>
        <w:t>trachtet werden. So wissen wir beispielsweise nicht, ob Alexander der Gro</w:t>
      </w:r>
      <w:r w:rsidR="009B1428" w:rsidRPr="00DB186A">
        <w:rPr>
          <w:lang w:val="de-CH" w:eastAsia="en-US"/>
        </w:rPr>
        <w:t>ss</w:t>
      </w:r>
      <w:r w:rsidR="00C6175E" w:rsidRPr="00DB186A">
        <w:rPr>
          <w:lang w:val="de-CH" w:eastAsia="en-US"/>
        </w:rPr>
        <w:t xml:space="preserve">e seine Liebe zu </w:t>
      </w:r>
      <w:proofErr w:type="spellStart"/>
      <w:r w:rsidR="00C6175E" w:rsidRPr="00DB186A">
        <w:rPr>
          <w:lang w:val="de-CH" w:eastAsia="en-US"/>
        </w:rPr>
        <w:t>Hephaistion</w:t>
      </w:r>
      <w:proofErr w:type="spellEnd"/>
      <w:r w:rsidR="00C6175E" w:rsidRPr="00DB186A">
        <w:rPr>
          <w:lang w:val="de-CH" w:eastAsia="en-US"/>
        </w:rPr>
        <w:t xml:space="preserve"> (deren homoerotische Natur a</w:t>
      </w:r>
      <w:r w:rsidR="009B1428" w:rsidRPr="00DB186A">
        <w:rPr>
          <w:lang w:val="de-CH" w:eastAsia="en-US"/>
        </w:rPr>
        <w:t>uch von modernen Historikern z.</w:t>
      </w:r>
      <w:r w:rsidR="00C6175E" w:rsidRPr="00DB186A">
        <w:rPr>
          <w:lang w:val="de-CH" w:eastAsia="en-US"/>
        </w:rPr>
        <w:t>T. bestritten wird) als schwul bezeichnet hätte, wenn er über diesen Begriff verfügt hätte. Die Problematik des Vorgehens könnte im Unterricht thematisiert werden.</w:t>
      </w:r>
    </w:p>
    <w:p w14:paraId="5643FE74" w14:textId="38B49D9D" w:rsidR="00C6175E" w:rsidRPr="00DB186A" w:rsidRDefault="00C6175E" w:rsidP="009B1428">
      <w:pPr>
        <w:rPr>
          <w:b/>
          <w:lang w:val="de-CH" w:eastAsia="en-US"/>
        </w:rPr>
      </w:pPr>
      <w:r w:rsidRPr="00DB186A">
        <w:rPr>
          <w:b/>
          <w:lang w:val="de-CH" w:eastAsia="en-US"/>
        </w:rPr>
        <w:t>Varia</w:t>
      </w:r>
      <w:r w:rsidR="004964D5" w:rsidRPr="00DB186A">
        <w:rPr>
          <w:b/>
          <w:lang w:val="de-CH" w:eastAsia="en-US"/>
        </w:rPr>
        <w:t>nte</w:t>
      </w:r>
    </w:p>
    <w:p w14:paraId="56AC7FD4" w14:textId="0392E8D1" w:rsidR="00696960" w:rsidRPr="00DB186A" w:rsidRDefault="00C6175E" w:rsidP="00696960">
      <w:pPr>
        <w:rPr>
          <w:rFonts w:eastAsia="MS Mincho"/>
          <w:lang w:val="de-CH" w:eastAsia="en-US"/>
        </w:rPr>
      </w:pPr>
      <w:r w:rsidRPr="00DB186A">
        <w:rPr>
          <w:lang w:val="de-CH" w:eastAsia="en-US"/>
        </w:rPr>
        <w:t>Die Arbeit mit den Biographien einzelner Lesben oder Schwuler kann projektorientiert ang</w:t>
      </w:r>
      <w:r w:rsidRPr="00DB186A">
        <w:rPr>
          <w:lang w:val="de-CH" w:eastAsia="en-US"/>
        </w:rPr>
        <w:t>e</w:t>
      </w:r>
      <w:r w:rsidRPr="00DB186A">
        <w:rPr>
          <w:lang w:val="de-CH" w:eastAsia="en-US"/>
        </w:rPr>
        <w:t>legt und eine etwaige Internetrecherche in der Unterrichtszeit vorgenommen werden. Als Pr</w:t>
      </w:r>
      <w:r w:rsidRPr="00DB186A">
        <w:rPr>
          <w:lang w:val="de-CH" w:eastAsia="en-US"/>
        </w:rPr>
        <w:t>ä</w:t>
      </w:r>
      <w:r w:rsidRPr="00DB186A">
        <w:rPr>
          <w:lang w:val="de-CH" w:eastAsia="en-US"/>
        </w:rPr>
        <w:t>senta</w:t>
      </w:r>
      <w:r w:rsidR="004964D5" w:rsidRPr="00DB186A">
        <w:rPr>
          <w:lang w:val="de-CH" w:eastAsia="en-US"/>
        </w:rPr>
        <w:t>tionsformen bieten sich V</w:t>
      </w:r>
      <w:r w:rsidRPr="00DB186A">
        <w:rPr>
          <w:lang w:val="de-CH" w:eastAsia="en-US"/>
        </w:rPr>
        <w:t>orträge</w:t>
      </w:r>
      <w:r w:rsidR="00696960" w:rsidRPr="00DB186A">
        <w:rPr>
          <w:lang w:val="de-CH" w:eastAsia="en-US"/>
        </w:rPr>
        <w:t xml:space="preserve"> oder</w:t>
      </w:r>
      <w:r w:rsidRPr="00DB186A">
        <w:rPr>
          <w:lang w:val="de-CH" w:eastAsia="en-US"/>
        </w:rPr>
        <w:t xml:space="preserve"> Plakate an.</w:t>
      </w:r>
    </w:p>
    <w:p w14:paraId="382018C7" w14:textId="40C96A55" w:rsidR="005B0EED" w:rsidRPr="00DB186A" w:rsidRDefault="00696960" w:rsidP="009B1428">
      <w:pPr>
        <w:rPr>
          <w:lang w:val="de-CH" w:eastAsia="en-US"/>
        </w:rPr>
      </w:pPr>
      <w:r w:rsidRPr="00DB186A">
        <w:rPr>
          <w:rFonts w:eastAsia="MS Mincho"/>
          <w:lang w:val="de-CH" w:eastAsia="en-US"/>
        </w:rPr>
        <w:t>Das Arbeitsblatt kann auch als Hausaufgabe verteilt und die Ergebnisse in der nächsten</w:t>
      </w:r>
      <w:r w:rsidR="003729C3">
        <w:rPr>
          <w:rFonts w:eastAsia="MS Mincho"/>
          <w:lang w:val="de-CH" w:eastAsia="en-US"/>
        </w:rPr>
        <w:t xml:space="preserve"> Stu</w:t>
      </w:r>
      <w:r w:rsidR="003729C3">
        <w:rPr>
          <w:rFonts w:eastAsia="MS Mincho"/>
          <w:lang w:val="de-CH" w:eastAsia="en-US"/>
        </w:rPr>
        <w:t>n</w:t>
      </w:r>
      <w:r w:rsidR="003729C3">
        <w:rPr>
          <w:rFonts w:eastAsia="MS Mincho"/>
          <w:lang w:val="de-CH" w:eastAsia="en-US"/>
        </w:rPr>
        <w:t>de zusammengetragen werden</w:t>
      </w:r>
      <w:r w:rsidRPr="00DB186A">
        <w:rPr>
          <w:lang w:val="de-CH" w:eastAsia="en-US"/>
        </w:rPr>
        <w:t>.</w:t>
      </w:r>
    </w:p>
    <w:p w14:paraId="6717B0A2" w14:textId="67A76459" w:rsidR="004964D5" w:rsidRPr="000D62D0" w:rsidRDefault="00FA26F1" w:rsidP="004964D5">
      <w:pPr>
        <w:rPr>
          <w:rFonts w:ascii="Cambria" w:hAnsi="Cambria" w:cs="Cambria"/>
          <w:sz w:val="20"/>
          <w:szCs w:val="20"/>
          <w:lang w:val="de-CH" w:eastAsia="en-US"/>
        </w:rPr>
      </w:pPr>
      <w:r w:rsidRPr="000D62D0">
        <w:rPr>
          <w:b/>
          <w:sz w:val="21"/>
          <w:lang w:val="de-CH"/>
        </w:rPr>
        <w:t>Quelle</w:t>
      </w:r>
      <w:r w:rsidR="003729C3">
        <w:rPr>
          <w:b/>
          <w:sz w:val="21"/>
          <w:lang w:val="de-CH"/>
        </w:rPr>
        <w:br/>
      </w:r>
      <w:r w:rsidR="004964D5" w:rsidRPr="000D62D0">
        <w:rPr>
          <w:rFonts w:ascii="Cambria" w:hAnsi="Cambria" w:cs="Cambria"/>
          <w:sz w:val="20"/>
          <w:szCs w:val="20"/>
          <w:lang w:val="de-CH" w:eastAsia="en-US"/>
        </w:rPr>
        <w:t xml:space="preserve">Karin Schupp, sie schreibt für das lesbisch-schwule Stadtmagazin Siegessäule und die Lesbenzeitschrift </w:t>
      </w:r>
      <w:proofErr w:type="spellStart"/>
      <w:r w:rsidR="004964D5" w:rsidRPr="000D62D0">
        <w:rPr>
          <w:rFonts w:ascii="Cambria" w:hAnsi="Cambria" w:cs="Cambria"/>
          <w:sz w:val="20"/>
          <w:szCs w:val="20"/>
          <w:lang w:val="de-CH" w:eastAsia="en-US"/>
        </w:rPr>
        <w:t>l.mag</w:t>
      </w:r>
      <w:proofErr w:type="spellEnd"/>
      <w:r w:rsidR="004964D5" w:rsidRPr="000D62D0">
        <w:rPr>
          <w:rFonts w:ascii="Cambria" w:hAnsi="Cambria" w:cs="Cambria"/>
          <w:sz w:val="20"/>
          <w:szCs w:val="20"/>
          <w:lang w:val="de-CH" w:eastAsia="en-US"/>
        </w:rPr>
        <w:t>.</w:t>
      </w:r>
    </w:p>
    <w:p w14:paraId="5DC7913C" w14:textId="7ADA2EBD" w:rsidR="007C1F72" w:rsidRPr="003729C3" w:rsidRDefault="00FA26F1" w:rsidP="009B1428">
      <w:pPr>
        <w:rPr>
          <w:sz w:val="21"/>
          <w:lang w:val="de-CH"/>
        </w:rPr>
      </w:pPr>
      <w:r w:rsidRPr="00E333BA">
        <w:rPr>
          <w:sz w:val="21"/>
          <w:lang w:val="de-CH"/>
        </w:rPr>
        <w:t>LISUM. S. 50–51.</w:t>
      </w:r>
    </w:p>
    <w:tbl>
      <w:tblPr>
        <w:tblStyle w:val="Tabellenraster"/>
        <w:tblW w:w="9464" w:type="dxa"/>
        <w:tblLook w:val="04A0" w:firstRow="1" w:lastRow="0" w:firstColumn="1" w:lastColumn="0" w:noHBand="0" w:noVBand="1"/>
      </w:tblPr>
      <w:tblGrid>
        <w:gridCol w:w="3154"/>
        <w:gridCol w:w="3155"/>
        <w:gridCol w:w="3155"/>
      </w:tblGrid>
      <w:tr w:rsidR="00DE283F" w:rsidRPr="000D62D0" w14:paraId="6D6B9C42" w14:textId="77777777" w:rsidTr="00D572E8">
        <w:tc>
          <w:tcPr>
            <w:tcW w:w="3154" w:type="dxa"/>
            <w:tcBorders>
              <w:top w:val="single" w:sz="4" w:space="0" w:color="BFBFBF" w:themeColor="background1" w:themeShade="BF"/>
            </w:tcBorders>
          </w:tcPr>
          <w:p w14:paraId="4C1B96EB" w14:textId="77777777" w:rsidR="00DE283F" w:rsidRPr="000D62D0" w:rsidRDefault="00DE283F" w:rsidP="00DE283F">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9799354" w14:textId="401EAB80" w:rsidR="00DE283F" w:rsidRPr="000D62D0" w:rsidRDefault="00DE283F" w:rsidP="00DE283F">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2815F52E" w14:textId="77777777" w:rsidR="00DE283F" w:rsidRPr="000D62D0" w:rsidRDefault="00DE283F" w:rsidP="00DE283F">
            <w:pPr>
              <w:spacing w:after="0"/>
              <w:rPr>
                <w:b/>
                <w:sz w:val="20"/>
                <w:lang w:val="de-CH"/>
              </w:rPr>
            </w:pPr>
            <w:r w:rsidRPr="000D62D0">
              <w:rPr>
                <w:b/>
                <w:sz w:val="20"/>
                <w:lang w:val="de-CH"/>
              </w:rPr>
              <w:t>Anhang</w:t>
            </w:r>
          </w:p>
        </w:tc>
      </w:tr>
      <w:tr w:rsidR="00DE283F" w:rsidRPr="000D62D0" w14:paraId="18C50DD0" w14:textId="77777777" w:rsidTr="00D572E8">
        <w:tc>
          <w:tcPr>
            <w:tcW w:w="3154" w:type="dxa"/>
          </w:tcPr>
          <w:p w14:paraId="545672CE" w14:textId="77777777" w:rsidR="00DE283F" w:rsidRPr="000D62D0" w:rsidRDefault="00DE283F" w:rsidP="00DE283F">
            <w:pPr>
              <w:spacing w:after="0"/>
              <w:rPr>
                <w:sz w:val="20"/>
                <w:lang w:val="de-CH"/>
              </w:rPr>
            </w:pPr>
            <w:r w:rsidRPr="000D62D0">
              <w:rPr>
                <w:sz w:val="20"/>
                <w:lang w:val="de-CH"/>
              </w:rPr>
              <w:t>Sek I/II</w:t>
            </w:r>
          </w:p>
        </w:tc>
        <w:tc>
          <w:tcPr>
            <w:tcW w:w="3155" w:type="dxa"/>
          </w:tcPr>
          <w:p w14:paraId="12C071BA" w14:textId="478AEE6D" w:rsidR="00DE283F" w:rsidRPr="000D62D0" w:rsidRDefault="00DE283F" w:rsidP="00DE283F">
            <w:pPr>
              <w:spacing w:after="0"/>
              <w:rPr>
                <w:sz w:val="20"/>
                <w:lang w:val="de-CH"/>
              </w:rPr>
            </w:pPr>
            <w:r w:rsidRPr="000D62D0">
              <w:rPr>
                <w:sz w:val="20"/>
                <w:lang w:val="de-CH"/>
              </w:rPr>
              <w:t>Kopie</w:t>
            </w:r>
          </w:p>
        </w:tc>
        <w:tc>
          <w:tcPr>
            <w:tcW w:w="3155" w:type="dxa"/>
          </w:tcPr>
          <w:p w14:paraId="7BD796E7" w14:textId="276F85A5" w:rsidR="00DE283F" w:rsidRPr="000D62D0" w:rsidRDefault="003B29D5" w:rsidP="00DE283F">
            <w:pPr>
              <w:spacing w:after="0"/>
              <w:rPr>
                <w:sz w:val="20"/>
                <w:lang w:val="de-CH"/>
              </w:rPr>
            </w:pPr>
            <w:r>
              <w:rPr>
                <w:sz w:val="20"/>
                <w:lang w:val="de-CH"/>
              </w:rPr>
              <w:t>-</w:t>
            </w:r>
          </w:p>
        </w:tc>
      </w:tr>
      <w:tr w:rsidR="00C15E70" w:rsidRPr="000D62D0" w14:paraId="30F00D88" w14:textId="77777777" w:rsidTr="00C15E70">
        <w:tc>
          <w:tcPr>
            <w:tcW w:w="3154" w:type="dxa"/>
          </w:tcPr>
          <w:p w14:paraId="459DCC89" w14:textId="77777777" w:rsidR="00DE283F" w:rsidRDefault="00DE283F" w:rsidP="00841BC7">
            <w:pPr>
              <w:spacing w:after="0"/>
              <w:rPr>
                <w:b/>
                <w:sz w:val="20"/>
                <w:lang w:val="de-CH"/>
              </w:rPr>
            </w:pPr>
          </w:p>
          <w:p w14:paraId="5AAF9BA2" w14:textId="46910C9D" w:rsidR="00C15E70" w:rsidRPr="000D62D0" w:rsidRDefault="00C15E70" w:rsidP="00841BC7">
            <w:pPr>
              <w:spacing w:after="0"/>
              <w:rPr>
                <w:b/>
                <w:sz w:val="20"/>
                <w:lang w:val="de-CH"/>
              </w:rPr>
            </w:pPr>
            <w:r w:rsidRPr="000D62D0">
              <w:rPr>
                <w:b/>
                <w:sz w:val="20"/>
                <w:lang w:val="de-CH"/>
              </w:rPr>
              <w:t>Zeit</w:t>
            </w:r>
          </w:p>
        </w:tc>
        <w:tc>
          <w:tcPr>
            <w:tcW w:w="3155" w:type="dxa"/>
          </w:tcPr>
          <w:p w14:paraId="3734E937" w14:textId="77777777" w:rsidR="00DE283F" w:rsidRDefault="00DE283F" w:rsidP="00841BC7">
            <w:pPr>
              <w:spacing w:after="0"/>
              <w:rPr>
                <w:b/>
                <w:sz w:val="20"/>
                <w:lang w:val="de-CH"/>
              </w:rPr>
            </w:pPr>
          </w:p>
          <w:p w14:paraId="1DF28319" w14:textId="0D3EA462" w:rsidR="00C15E70" w:rsidRPr="000D62D0" w:rsidRDefault="00C15E70" w:rsidP="00841BC7">
            <w:pPr>
              <w:spacing w:after="0"/>
              <w:rPr>
                <w:b/>
                <w:sz w:val="20"/>
                <w:lang w:val="de-CH"/>
              </w:rPr>
            </w:pPr>
            <w:r w:rsidRPr="000D62D0">
              <w:rPr>
                <w:b/>
                <w:sz w:val="20"/>
                <w:lang w:val="de-CH"/>
              </w:rPr>
              <w:t>Methode</w:t>
            </w:r>
          </w:p>
        </w:tc>
        <w:tc>
          <w:tcPr>
            <w:tcW w:w="3155" w:type="dxa"/>
          </w:tcPr>
          <w:p w14:paraId="7B9C2979" w14:textId="3CB384D2" w:rsidR="00C15E70" w:rsidRPr="000D62D0" w:rsidRDefault="00C15E70" w:rsidP="00841BC7">
            <w:pPr>
              <w:spacing w:after="0"/>
              <w:rPr>
                <w:b/>
                <w:sz w:val="20"/>
                <w:lang w:val="de-CH"/>
              </w:rPr>
            </w:pPr>
          </w:p>
        </w:tc>
      </w:tr>
      <w:tr w:rsidR="00C15E70" w:rsidRPr="000D62D0" w14:paraId="2C332889" w14:textId="77777777" w:rsidTr="00C15E70">
        <w:tc>
          <w:tcPr>
            <w:tcW w:w="3154" w:type="dxa"/>
          </w:tcPr>
          <w:p w14:paraId="0443D694" w14:textId="76B34E52" w:rsidR="00C15E70" w:rsidRPr="000D62D0" w:rsidRDefault="00696960" w:rsidP="00841BC7">
            <w:pPr>
              <w:spacing w:after="0"/>
              <w:rPr>
                <w:sz w:val="20"/>
                <w:lang w:val="de-CH"/>
              </w:rPr>
            </w:pPr>
            <w:r>
              <w:rPr>
                <w:sz w:val="20"/>
                <w:lang w:val="de-CH"/>
              </w:rPr>
              <w:t>1-</w:t>
            </w:r>
            <w:r w:rsidR="00841BC7" w:rsidRPr="000D62D0">
              <w:rPr>
                <w:sz w:val="20"/>
                <w:lang w:val="de-CH"/>
              </w:rPr>
              <w:t>2</w:t>
            </w:r>
            <w:r w:rsidR="00C15E70" w:rsidRPr="000D62D0">
              <w:rPr>
                <w:sz w:val="20"/>
                <w:lang w:val="de-CH"/>
              </w:rPr>
              <w:t xml:space="preserve"> Lektion</w:t>
            </w:r>
            <w:r w:rsidR="00841BC7" w:rsidRPr="000D62D0">
              <w:rPr>
                <w:sz w:val="20"/>
                <w:lang w:val="de-CH"/>
              </w:rPr>
              <w:t>en</w:t>
            </w:r>
          </w:p>
        </w:tc>
        <w:tc>
          <w:tcPr>
            <w:tcW w:w="3155" w:type="dxa"/>
          </w:tcPr>
          <w:p w14:paraId="398B99C6" w14:textId="77777777" w:rsidR="00C15E70" w:rsidRPr="000D62D0" w:rsidRDefault="00C15E70" w:rsidP="00841BC7">
            <w:pPr>
              <w:spacing w:after="0"/>
              <w:rPr>
                <w:sz w:val="20"/>
                <w:lang w:val="de-CH"/>
              </w:rPr>
            </w:pPr>
            <w:r w:rsidRPr="000D62D0">
              <w:rPr>
                <w:sz w:val="20"/>
                <w:lang w:val="de-CH"/>
              </w:rPr>
              <w:t>PL</w:t>
            </w:r>
          </w:p>
        </w:tc>
        <w:tc>
          <w:tcPr>
            <w:tcW w:w="3155" w:type="dxa"/>
          </w:tcPr>
          <w:p w14:paraId="3B9708A3" w14:textId="4DFB5184" w:rsidR="00C15E70" w:rsidRPr="000D62D0" w:rsidRDefault="00C15E70" w:rsidP="00841BC7">
            <w:pPr>
              <w:spacing w:after="0"/>
              <w:rPr>
                <w:sz w:val="20"/>
                <w:lang w:val="de-CH"/>
              </w:rPr>
            </w:pPr>
          </w:p>
        </w:tc>
      </w:tr>
    </w:tbl>
    <w:p w14:paraId="018AD53D" w14:textId="17B39BF6" w:rsidR="00096567" w:rsidRPr="009F4ED6" w:rsidRDefault="008871DE" w:rsidP="009F4ED6">
      <w:pPr>
        <w:pStyle w:val="berschrift1"/>
      </w:pPr>
      <w:r>
        <w:br w:type="page"/>
      </w:r>
      <w:hyperlink r:id="rId37" w:history="1">
        <w:bookmarkStart w:id="14" w:name="_Toc513737332"/>
        <w:r w:rsidR="00096567" w:rsidRPr="009F4ED6">
          <w:rPr>
            <w:lang w:val="de-CH"/>
          </w:rPr>
          <w:t>Individuen-Spiel</w:t>
        </w:r>
        <w:bookmarkEnd w:id="14"/>
      </w:hyperlink>
    </w:p>
    <w:p w14:paraId="4E10101B" w14:textId="77777777" w:rsidR="00817B22" w:rsidRPr="000D62D0" w:rsidRDefault="00817B22" w:rsidP="00BF677D">
      <w:pPr>
        <w:rPr>
          <w:b/>
          <w:lang w:val="de-CH"/>
        </w:rPr>
      </w:pPr>
      <w:r w:rsidRPr="000D62D0">
        <w:rPr>
          <w:b/>
          <w:lang w:val="de-CH"/>
        </w:rPr>
        <w:t>Ablauf des Spieles</w:t>
      </w:r>
    </w:p>
    <w:p w14:paraId="5946BEA3" w14:textId="26F4F03C" w:rsidR="00361BE7" w:rsidRPr="000D62D0" w:rsidRDefault="00817B22" w:rsidP="00361BE7">
      <w:pPr>
        <w:rPr>
          <w:lang w:val="de-CH"/>
        </w:rPr>
      </w:pPr>
      <w:r w:rsidRPr="000D62D0">
        <w:rPr>
          <w:lang w:val="de-CH"/>
        </w:rPr>
        <w:t xml:space="preserve">Die </w:t>
      </w:r>
      <w:r w:rsidR="00841BC7" w:rsidRPr="000D62D0">
        <w:rPr>
          <w:lang w:val="de-CH"/>
        </w:rPr>
        <w:t>SuS</w:t>
      </w:r>
      <w:r w:rsidRPr="000D62D0">
        <w:rPr>
          <w:lang w:val="de-CH"/>
        </w:rPr>
        <w:t xml:space="preserve"> </w:t>
      </w:r>
      <w:r w:rsidR="00841BC7" w:rsidRPr="000D62D0">
        <w:rPr>
          <w:lang w:val="de-CH"/>
        </w:rPr>
        <w:t>stellen</w:t>
      </w:r>
      <w:r w:rsidRPr="000D62D0">
        <w:rPr>
          <w:lang w:val="de-CH"/>
        </w:rPr>
        <w:t xml:space="preserve"> sich in einem </w:t>
      </w:r>
      <w:r w:rsidR="00841BC7" w:rsidRPr="000D62D0">
        <w:rPr>
          <w:lang w:val="de-CH"/>
        </w:rPr>
        <w:t xml:space="preserve">freien </w:t>
      </w:r>
      <w:r w:rsidRPr="000D62D0">
        <w:rPr>
          <w:lang w:val="de-CH"/>
        </w:rPr>
        <w:t>Raum</w:t>
      </w:r>
      <w:r w:rsidR="00841BC7" w:rsidRPr="000D62D0">
        <w:rPr>
          <w:lang w:val="de-CH"/>
        </w:rPr>
        <w:t xml:space="preserve"> auf</w:t>
      </w:r>
      <w:r w:rsidRPr="000D62D0">
        <w:rPr>
          <w:lang w:val="de-CH"/>
        </w:rPr>
        <w:t>.</w:t>
      </w:r>
      <w:r w:rsidR="00361BE7" w:rsidRPr="000D62D0">
        <w:rPr>
          <w:lang w:val="de-CH"/>
        </w:rPr>
        <w:t xml:space="preserve"> </w:t>
      </w:r>
      <w:r w:rsidR="00841BC7" w:rsidRPr="000D62D0">
        <w:rPr>
          <w:lang w:val="de-CH"/>
        </w:rPr>
        <w:t>Die LP</w:t>
      </w:r>
      <w:r w:rsidRPr="000D62D0">
        <w:rPr>
          <w:lang w:val="de-CH"/>
        </w:rPr>
        <w:t xml:space="preserve"> bezeichnet die eine Seite des Raumes als „JA“ und die andere Seite als „NEIN“.</w:t>
      </w:r>
      <w:r w:rsidR="00361BE7" w:rsidRPr="000D62D0">
        <w:rPr>
          <w:lang w:val="de-CH"/>
        </w:rPr>
        <w:t xml:space="preserve"> </w:t>
      </w:r>
      <w:r w:rsidR="00841BC7" w:rsidRPr="000D62D0">
        <w:rPr>
          <w:lang w:val="de-CH"/>
        </w:rPr>
        <w:t>Die LP</w:t>
      </w:r>
      <w:r w:rsidR="00361BE7" w:rsidRPr="000D62D0">
        <w:rPr>
          <w:lang w:val="de-CH"/>
        </w:rPr>
        <w:t xml:space="preserve"> stellt nun verschiedene Fragen. </w:t>
      </w:r>
      <w:r w:rsidR="00841BC7" w:rsidRPr="000D62D0">
        <w:rPr>
          <w:lang w:val="de-CH"/>
        </w:rPr>
        <w:t>Können die SuS</w:t>
      </w:r>
      <w:r w:rsidR="00361BE7" w:rsidRPr="000D62D0">
        <w:rPr>
          <w:lang w:val="de-CH"/>
        </w:rPr>
        <w:t xml:space="preserve"> diese Frage mit</w:t>
      </w:r>
      <w:r w:rsidR="00841BC7" w:rsidRPr="000D62D0">
        <w:rPr>
          <w:lang w:val="de-CH"/>
        </w:rPr>
        <w:t xml:space="preserve"> einem „JA“ beantworten, stellen sie </w:t>
      </w:r>
      <w:r w:rsidR="00361BE7" w:rsidRPr="000D62D0">
        <w:rPr>
          <w:lang w:val="de-CH"/>
        </w:rPr>
        <w:t>sich auf d</w:t>
      </w:r>
      <w:r w:rsidR="00841BC7" w:rsidRPr="000D62D0">
        <w:rPr>
          <w:lang w:val="de-CH"/>
        </w:rPr>
        <w:t>ie entsprechende Seite des Raum</w:t>
      </w:r>
      <w:r w:rsidR="00361BE7" w:rsidRPr="000D62D0">
        <w:rPr>
          <w:lang w:val="de-CH"/>
        </w:rPr>
        <w:t>s. Bei einem „NEIN“ auf die andere.</w:t>
      </w:r>
    </w:p>
    <w:p w14:paraId="0A0C6376" w14:textId="77777777" w:rsidR="00361BE7" w:rsidRPr="000D62D0" w:rsidRDefault="00817B22" w:rsidP="00361BE7">
      <w:pPr>
        <w:spacing w:after="0"/>
        <w:ind w:left="142"/>
        <w:rPr>
          <w:lang w:val="de-CH"/>
        </w:rPr>
      </w:pPr>
      <w:r w:rsidRPr="000D62D0">
        <w:rPr>
          <w:rStyle w:val="Betont"/>
          <w:lang w:val="de-CH"/>
        </w:rPr>
        <w:t>Beispiele</w:t>
      </w:r>
      <w:r w:rsidRPr="000D62D0">
        <w:rPr>
          <w:lang w:val="de-CH"/>
        </w:rPr>
        <w:t>:</w:t>
      </w:r>
    </w:p>
    <w:p w14:paraId="18505D18" w14:textId="77777777" w:rsidR="00361BE7" w:rsidRPr="000D62D0" w:rsidRDefault="00817B22" w:rsidP="00361BE7">
      <w:pPr>
        <w:spacing w:after="0"/>
        <w:ind w:left="142"/>
        <w:rPr>
          <w:lang w:val="de-CH"/>
        </w:rPr>
      </w:pPr>
      <w:r w:rsidRPr="000D62D0">
        <w:rPr>
          <w:lang w:val="de-CH"/>
        </w:rPr>
        <w:t>– Hast du blaue Augen?</w:t>
      </w:r>
    </w:p>
    <w:p w14:paraId="5E10102C" w14:textId="77777777" w:rsidR="00361BE7" w:rsidRPr="000D62D0" w:rsidRDefault="00817B22" w:rsidP="00361BE7">
      <w:pPr>
        <w:spacing w:after="0"/>
        <w:ind w:left="142"/>
        <w:rPr>
          <w:lang w:val="de-CH"/>
        </w:rPr>
      </w:pPr>
      <w:r w:rsidRPr="000D62D0">
        <w:rPr>
          <w:lang w:val="de-CH"/>
        </w:rPr>
        <w:t>– Hast du lange Haare?</w:t>
      </w:r>
    </w:p>
    <w:p w14:paraId="29495981" w14:textId="77777777" w:rsidR="00361BE7" w:rsidRPr="000D62D0" w:rsidRDefault="00817B22" w:rsidP="00361BE7">
      <w:pPr>
        <w:spacing w:after="0"/>
        <w:ind w:left="142"/>
        <w:rPr>
          <w:lang w:val="de-CH"/>
        </w:rPr>
      </w:pPr>
      <w:r w:rsidRPr="000D62D0">
        <w:rPr>
          <w:lang w:val="de-CH"/>
        </w:rPr>
        <w:t>– Schreibst du mit der linken Hand?</w:t>
      </w:r>
    </w:p>
    <w:p w14:paraId="7DFB6474" w14:textId="77777777" w:rsidR="00361BE7" w:rsidRPr="000D62D0" w:rsidRDefault="00817B22" w:rsidP="00361BE7">
      <w:pPr>
        <w:spacing w:after="0"/>
        <w:ind w:left="142"/>
        <w:rPr>
          <w:lang w:val="de-CH"/>
        </w:rPr>
      </w:pPr>
      <w:r w:rsidRPr="000D62D0">
        <w:rPr>
          <w:lang w:val="de-CH"/>
        </w:rPr>
        <w:t>– Leben deine Eltern getrennt?</w:t>
      </w:r>
    </w:p>
    <w:p w14:paraId="3049B7FE" w14:textId="77777777" w:rsidR="00361BE7" w:rsidRPr="000D62D0" w:rsidRDefault="00817B22" w:rsidP="00361BE7">
      <w:pPr>
        <w:spacing w:after="0"/>
        <w:ind w:left="142"/>
        <w:rPr>
          <w:lang w:val="de-CH"/>
        </w:rPr>
      </w:pPr>
      <w:r w:rsidRPr="000D62D0">
        <w:rPr>
          <w:lang w:val="de-CH"/>
        </w:rPr>
        <w:t>– Hast du einen Fernseher zu Hause?</w:t>
      </w:r>
    </w:p>
    <w:p w14:paraId="17245CE0" w14:textId="77777777" w:rsidR="00361BE7" w:rsidRPr="000D62D0" w:rsidRDefault="00817B22" w:rsidP="00361BE7">
      <w:pPr>
        <w:spacing w:after="0"/>
        <w:ind w:left="142"/>
        <w:rPr>
          <w:lang w:val="de-CH"/>
        </w:rPr>
      </w:pPr>
      <w:r w:rsidRPr="000D62D0">
        <w:rPr>
          <w:lang w:val="de-CH"/>
        </w:rPr>
        <w:t>– Kannst du die Zunge rollen?</w:t>
      </w:r>
    </w:p>
    <w:p w14:paraId="690BA96E" w14:textId="77777777" w:rsidR="00361BE7" w:rsidRPr="000D62D0" w:rsidRDefault="00817B22" w:rsidP="00361BE7">
      <w:pPr>
        <w:spacing w:after="0"/>
        <w:ind w:left="142"/>
        <w:rPr>
          <w:lang w:val="de-CH"/>
        </w:rPr>
      </w:pPr>
      <w:r w:rsidRPr="000D62D0">
        <w:rPr>
          <w:lang w:val="de-CH"/>
        </w:rPr>
        <w:t>– Hast du das Sternzeichen …?</w:t>
      </w:r>
    </w:p>
    <w:p w14:paraId="7F6FD9AB" w14:textId="77777777" w:rsidR="00361BE7" w:rsidRPr="000D62D0" w:rsidRDefault="00817B22" w:rsidP="00361BE7">
      <w:pPr>
        <w:spacing w:after="0"/>
        <w:ind w:left="142"/>
        <w:rPr>
          <w:lang w:val="de-CH"/>
        </w:rPr>
      </w:pPr>
      <w:r w:rsidRPr="000D62D0">
        <w:rPr>
          <w:lang w:val="de-CH"/>
        </w:rPr>
        <w:t xml:space="preserve">– Bist du </w:t>
      </w:r>
      <w:proofErr w:type="spellStart"/>
      <w:r w:rsidRPr="000D62D0">
        <w:rPr>
          <w:lang w:val="de-CH"/>
        </w:rPr>
        <w:t>Christ</w:t>
      </w:r>
      <w:r w:rsidR="00361BE7" w:rsidRPr="000D62D0">
        <w:rPr>
          <w:lang w:val="de-CH"/>
        </w:rPr>
        <w:t>_i</w:t>
      </w:r>
      <w:r w:rsidRPr="000D62D0">
        <w:rPr>
          <w:lang w:val="de-CH"/>
        </w:rPr>
        <w:t>n</w:t>
      </w:r>
      <w:proofErr w:type="spellEnd"/>
      <w:r w:rsidRPr="000D62D0">
        <w:rPr>
          <w:lang w:val="de-CH"/>
        </w:rPr>
        <w:t>?</w:t>
      </w:r>
    </w:p>
    <w:p w14:paraId="00FE66DE" w14:textId="77777777" w:rsidR="00361BE7" w:rsidRPr="000D62D0" w:rsidRDefault="00817B22" w:rsidP="00361BE7">
      <w:pPr>
        <w:spacing w:after="0"/>
        <w:ind w:left="142"/>
        <w:rPr>
          <w:lang w:val="de-CH"/>
        </w:rPr>
      </w:pPr>
      <w:r w:rsidRPr="000D62D0">
        <w:rPr>
          <w:lang w:val="de-CH"/>
        </w:rPr>
        <w:t>– Hast du einen Schweizer Pass?</w:t>
      </w:r>
    </w:p>
    <w:p w14:paraId="3ABCFBEF" w14:textId="77777777" w:rsidR="00361BE7" w:rsidRPr="000D62D0" w:rsidRDefault="00817B22" w:rsidP="00361BE7">
      <w:pPr>
        <w:spacing w:after="0"/>
        <w:ind w:left="142"/>
        <w:rPr>
          <w:lang w:val="de-CH"/>
        </w:rPr>
      </w:pPr>
      <w:r w:rsidRPr="000D62D0">
        <w:rPr>
          <w:lang w:val="de-CH"/>
        </w:rPr>
        <w:t xml:space="preserve">– Bist du </w:t>
      </w:r>
      <w:proofErr w:type="spellStart"/>
      <w:r w:rsidRPr="000D62D0">
        <w:rPr>
          <w:lang w:val="de-CH"/>
        </w:rPr>
        <w:t>Doppelbürger</w:t>
      </w:r>
      <w:r w:rsidR="00361BE7" w:rsidRPr="000D62D0">
        <w:rPr>
          <w:lang w:val="de-CH"/>
        </w:rPr>
        <w:t>_i</w:t>
      </w:r>
      <w:r w:rsidRPr="000D62D0">
        <w:rPr>
          <w:lang w:val="de-CH"/>
        </w:rPr>
        <w:t>n</w:t>
      </w:r>
      <w:proofErr w:type="spellEnd"/>
      <w:r w:rsidRPr="000D62D0">
        <w:rPr>
          <w:lang w:val="de-CH"/>
        </w:rPr>
        <w:t>?</w:t>
      </w:r>
    </w:p>
    <w:p w14:paraId="7F19DCE2" w14:textId="6B7C8562" w:rsidR="00361BE7" w:rsidRPr="000D62D0" w:rsidRDefault="00817B22" w:rsidP="00361BE7">
      <w:pPr>
        <w:spacing w:after="0"/>
        <w:ind w:left="142"/>
        <w:rPr>
          <w:lang w:val="de-CH"/>
        </w:rPr>
      </w:pPr>
      <w:r w:rsidRPr="000D62D0">
        <w:rPr>
          <w:rStyle w:val="Betont"/>
          <w:b w:val="0"/>
          <w:iCs/>
          <w:lang w:val="de-CH"/>
        </w:rPr>
        <w:t>– Bist du</w:t>
      </w:r>
      <w:r w:rsidR="00841BC7" w:rsidRPr="000D62D0">
        <w:rPr>
          <w:rStyle w:val="Betont"/>
          <w:b w:val="0"/>
          <w:iCs/>
          <w:lang w:val="de-CH"/>
        </w:rPr>
        <w:t xml:space="preserve"> schon einmal ausgelacht worden</w:t>
      </w:r>
      <w:r w:rsidRPr="000D62D0">
        <w:rPr>
          <w:rStyle w:val="Betont"/>
          <w:b w:val="0"/>
          <w:iCs/>
          <w:lang w:val="de-CH"/>
        </w:rPr>
        <w:t>?</w:t>
      </w:r>
    </w:p>
    <w:p w14:paraId="1E3BC656" w14:textId="77777777" w:rsidR="00361BE7" w:rsidRPr="000D62D0" w:rsidRDefault="00817B22" w:rsidP="00361BE7">
      <w:pPr>
        <w:spacing w:after="0"/>
        <w:ind w:left="142"/>
        <w:rPr>
          <w:lang w:val="de-CH"/>
        </w:rPr>
      </w:pPr>
      <w:r w:rsidRPr="000D62D0">
        <w:rPr>
          <w:lang w:val="de-CH"/>
        </w:rPr>
        <w:t>– Hast du schon einmal gelogen?</w:t>
      </w:r>
    </w:p>
    <w:p w14:paraId="76348B02" w14:textId="77777777" w:rsidR="00361BE7" w:rsidRPr="000D62D0" w:rsidRDefault="00817B22" w:rsidP="00361BE7">
      <w:pPr>
        <w:spacing w:after="0"/>
        <w:ind w:left="142"/>
        <w:rPr>
          <w:lang w:val="de-CH"/>
        </w:rPr>
      </w:pPr>
      <w:r w:rsidRPr="000D62D0">
        <w:rPr>
          <w:lang w:val="de-CH"/>
        </w:rPr>
        <w:t>– Bist du zurzeit in einer Liebesbeziehung?</w:t>
      </w:r>
    </w:p>
    <w:p w14:paraId="58C5CDA7" w14:textId="77777777" w:rsidR="00361BE7" w:rsidRPr="000D62D0" w:rsidRDefault="00817B22" w:rsidP="00361BE7">
      <w:pPr>
        <w:spacing w:after="0"/>
        <w:ind w:left="142"/>
        <w:rPr>
          <w:lang w:val="de-CH"/>
        </w:rPr>
      </w:pPr>
      <w:r w:rsidRPr="000D62D0">
        <w:rPr>
          <w:lang w:val="de-CH"/>
        </w:rPr>
        <w:t>– Bist du ein Einzelkind?</w:t>
      </w:r>
    </w:p>
    <w:p w14:paraId="376F584F" w14:textId="1A893A48" w:rsidR="00361BE7" w:rsidRPr="000D62D0" w:rsidRDefault="00817B22" w:rsidP="00361BE7">
      <w:pPr>
        <w:spacing w:after="0"/>
        <w:ind w:left="142"/>
        <w:rPr>
          <w:lang w:val="de-CH"/>
        </w:rPr>
      </w:pPr>
      <w:r w:rsidRPr="000D62D0">
        <w:rPr>
          <w:rStyle w:val="Betont"/>
          <w:b w:val="0"/>
          <w:iCs/>
          <w:lang w:val="de-CH"/>
        </w:rPr>
        <w:t>–</w:t>
      </w:r>
      <w:r w:rsidR="00841BC7" w:rsidRPr="000D62D0">
        <w:rPr>
          <w:rStyle w:val="Betont"/>
          <w:b w:val="0"/>
          <w:iCs/>
          <w:lang w:val="de-CH"/>
        </w:rPr>
        <w:t xml:space="preserve"> Warst du schon einmal verliebt</w:t>
      </w:r>
      <w:r w:rsidRPr="000D62D0">
        <w:rPr>
          <w:rStyle w:val="Betont"/>
          <w:b w:val="0"/>
          <w:iCs/>
          <w:lang w:val="de-CH"/>
        </w:rPr>
        <w:t>?</w:t>
      </w:r>
    </w:p>
    <w:p w14:paraId="459BA3F8" w14:textId="77777777" w:rsidR="00361BE7" w:rsidRPr="000D62D0" w:rsidRDefault="00817B22" w:rsidP="00361BE7">
      <w:pPr>
        <w:spacing w:after="0"/>
        <w:ind w:left="142"/>
        <w:rPr>
          <w:lang w:val="de-CH"/>
        </w:rPr>
      </w:pPr>
      <w:r w:rsidRPr="000D62D0">
        <w:rPr>
          <w:lang w:val="de-CH"/>
        </w:rPr>
        <w:t>– Hattest du schon einmal Liebeskummer?</w:t>
      </w:r>
    </w:p>
    <w:p w14:paraId="7EEE2FB1" w14:textId="68CFAADE" w:rsidR="00361BE7" w:rsidRPr="000D62D0" w:rsidRDefault="00817B22" w:rsidP="00361BE7">
      <w:pPr>
        <w:spacing w:after="0"/>
        <w:ind w:left="142"/>
        <w:rPr>
          <w:lang w:val="de-CH"/>
        </w:rPr>
      </w:pPr>
      <w:r w:rsidRPr="000D62D0">
        <w:rPr>
          <w:rStyle w:val="Betont"/>
          <w:b w:val="0"/>
          <w:iCs/>
          <w:lang w:val="de-CH"/>
        </w:rPr>
        <w:t xml:space="preserve">– Kennst du einen Schwulen / eine Lesbe </w:t>
      </w:r>
      <w:r w:rsidR="00841BC7" w:rsidRPr="000D62D0">
        <w:rPr>
          <w:rStyle w:val="Betont"/>
          <w:b w:val="0"/>
          <w:iCs/>
          <w:lang w:val="de-CH"/>
        </w:rPr>
        <w:t>im Familien- oder Freundeskreis</w:t>
      </w:r>
      <w:r w:rsidRPr="000D62D0">
        <w:rPr>
          <w:rStyle w:val="Betont"/>
          <w:b w:val="0"/>
          <w:iCs/>
          <w:lang w:val="de-CH"/>
        </w:rPr>
        <w:t>?</w:t>
      </w:r>
    </w:p>
    <w:p w14:paraId="26766454" w14:textId="77777777" w:rsidR="00841BC7" w:rsidRPr="000D62D0" w:rsidRDefault="00841BC7" w:rsidP="00BF677D">
      <w:pPr>
        <w:rPr>
          <w:b/>
          <w:lang w:val="de-CH"/>
        </w:rPr>
      </w:pPr>
    </w:p>
    <w:p w14:paraId="667239ED" w14:textId="77777777" w:rsidR="00361BE7" w:rsidRPr="000D62D0" w:rsidRDefault="00361BE7" w:rsidP="00BF677D">
      <w:pPr>
        <w:rPr>
          <w:b/>
          <w:lang w:val="de-CH"/>
        </w:rPr>
      </w:pPr>
      <w:r w:rsidRPr="000D62D0">
        <w:rPr>
          <w:b/>
          <w:lang w:val="de-CH"/>
        </w:rPr>
        <w:t>Ziel</w:t>
      </w:r>
    </w:p>
    <w:p w14:paraId="47251BDA" w14:textId="57E01273" w:rsidR="00817B22" w:rsidRPr="003729C3" w:rsidRDefault="00C03C5D" w:rsidP="00BF677D">
      <w:pPr>
        <w:pStyle w:val="Listenabsatz"/>
        <w:numPr>
          <w:ilvl w:val="0"/>
          <w:numId w:val="42"/>
        </w:numPr>
        <w:rPr>
          <w:lang w:val="de-CH"/>
        </w:rPr>
      </w:pPr>
      <w:r w:rsidRPr="003729C3">
        <w:rPr>
          <w:lang w:val="de-CH"/>
        </w:rPr>
        <w:t xml:space="preserve">Die </w:t>
      </w:r>
      <w:r w:rsidR="00776620" w:rsidRPr="003729C3">
        <w:rPr>
          <w:lang w:val="de-CH"/>
        </w:rPr>
        <w:t>SuS</w:t>
      </w:r>
      <w:r w:rsidRPr="003729C3">
        <w:rPr>
          <w:lang w:val="de-CH"/>
        </w:rPr>
        <w:t xml:space="preserve"> erkennen, </w:t>
      </w:r>
      <w:r w:rsidR="00817B22" w:rsidRPr="003729C3">
        <w:rPr>
          <w:lang w:val="de-CH"/>
        </w:rPr>
        <w:t>dass alle Menschen verschieden sind</w:t>
      </w:r>
      <w:r w:rsidRPr="003729C3">
        <w:rPr>
          <w:lang w:val="de-CH"/>
        </w:rPr>
        <w:t>, dass sie sich in vielen Pun</w:t>
      </w:r>
      <w:r w:rsidRPr="003729C3">
        <w:rPr>
          <w:lang w:val="de-CH"/>
        </w:rPr>
        <w:t>k</w:t>
      </w:r>
      <w:r w:rsidRPr="003729C3">
        <w:rPr>
          <w:lang w:val="de-CH"/>
        </w:rPr>
        <w:t>ten von anderen unterscheiden und dass alle Menschen „anders“ sind.</w:t>
      </w:r>
    </w:p>
    <w:p w14:paraId="24B6D44D" w14:textId="741766A3" w:rsidR="00824FD2" w:rsidRPr="009F420D" w:rsidRDefault="00841BC7" w:rsidP="00BF677D">
      <w:pPr>
        <w:rPr>
          <w:sz w:val="20"/>
          <w:szCs w:val="20"/>
          <w:lang w:val="de-CH"/>
        </w:rPr>
      </w:pPr>
      <w:r w:rsidRPr="009F420D">
        <w:rPr>
          <w:b/>
          <w:sz w:val="20"/>
          <w:szCs w:val="20"/>
          <w:lang w:val="de-CH"/>
        </w:rPr>
        <w:t>Hinweis</w:t>
      </w:r>
      <w:r w:rsidR="009F420D" w:rsidRPr="009F420D">
        <w:rPr>
          <w:b/>
          <w:sz w:val="20"/>
          <w:szCs w:val="20"/>
          <w:lang w:val="de-CH"/>
        </w:rPr>
        <w:br/>
      </w:r>
      <w:r w:rsidR="00817B22" w:rsidRPr="009F420D">
        <w:rPr>
          <w:sz w:val="20"/>
          <w:szCs w:val="20"/>
          <w:lang w:val="de-CH"/>
        </w:rPr>
        <w:t xml:space="preserve">Mit der letzten Frage „Bist du ein Junge / Bist du ein Mädchen“ können anschliessend </w:t>
      </w:r>
      <w:r w:rsidR="00824FD2" w:rsidRPr="009F420D">
        <w:rPr>
          <w:sz w:val="20"/>
          <w:szCs w:val="20"/>
          <w:lang w:val="de-CH"/>
        </w:rPr>
        <w:t>geschlechter</w:t>
      </w:r>
      <w:r w:rsidR="00817B22" w:rsidRPr="009F420D">
        <w:rPr>
          <w:sz w:val="20"/>
          <w:szCs w:val="20"/>
          <w:lang w:val="de-CH"/>
        </w:rPr>
        <w:t>ge</w:t>
      </w:r>
      <w:r w:rsidRPr="009F420D">
        <w:rPr>
          <w:sz w:val="20"/>
          <w:szCs w:val="20"/>
          <w:lang w:val="de-CH"/>
        </w:rPr>
        <w:t>trennte Gruppen gebildet werden.</w:t>
      </w:r>
    </w:p>
    <w:p w14:paraId="6B3FD70E" w14:textId="52583FC1" w:rsidR="00817B22" w:rsidRPr="003729C3" w:rsidRDefault="00817B22" w:rsidP="00BF677D">
      <w:pPr>
        <w:rPr>
          <w:sz w:val="20"/>
          <w:lang w:val="de-CH"/>
        </w:rPr>
      </w:pPr>
      <w:r w:rsidRPr="000D62D0">
        <w:rPr>
          <w:rStyle w:val="Betont"/>
          <w:iCs/>
          <w:sz w:val="20"/>
          <w:lang w:val="de-CH"/>
        </w:rPr>
        <w:t>Quelle</w:t>
      </w:r>
      <w:r w:rsidRPr="000D62D0">
        <w:rPr>
          <w:sz w:val="20"/>
          <w:lang w:val="de-CH"/>
        </w:rPr>
        <w:t>:</w:t>
      </w:r>
      <w:r w:rsidR="003729C3">
        <w:rPr>
          <w:sz w:val="20"/>
          <w:lang w:val="de-CH"/>
        </w:rPr>
        <w:br/>
      </w:r>
      <w:r w:rsidRPr="000D62D0">
        <w:rPr>
          <w:sz w:val="20"/>
          <w:lang w:val="de-CH"/>
        </w:rPr>
        <w:t>Schulprojekt ABQ.ch</w:t>
      </w:r>
    </w:p>
    <w:tbl>
      <w:tblPr>
        <w:tblStyle w:val="Tabellenraster"/>
        <w:tblW w:w="9464" w:type="dxa"/>
        <w:tblLook w:val="04A0" w:firstRow="1" w:lastRow="0" w:firstColumn="1" w:lastColumn="0" w:noHBand="0" w:noVBand="1"/>
      </w:tblPr>
      <w:tblGrid>
        <w:gridCol w:w="3154"/>
        <w:gridCol w:w="3155"/>
        <w:gridCol w:w="3155"/>
      </w:tblGrid>
      <w:tr w:rsidR="00DE283F" w:rsidRPr="000D62D0" w14:paraId="0DF32097" w14:textId="77777777" w:rsidTr="00D572E8">
        <w:tc>
          <w:tcPr>
            <w:tcW w:w="3154" w:type="dxa"/>
            <w:tcBorders>
              <w:top w:val="single" w:sz="4" w:space="0" w:color="BFBFBF" w:themeColor="background1" w:themeShade="BF"/>
            </w:tcBorders>
          </w:tcPr>
          <w:p w14:paraId="0B2A3411" w14:textId="77777777" w:rsidR="00DE283F" w:rsidRPr="000D62D0" w:rsidRDefault="00DE283F" w:rsidP="00DE283F">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6D1C2CF1" w14:textId="6C09B4AE" w:rsidR="00DE283F" w:rsidRPr="000D62D0" w:rsidRDefault="00DE283F" w:rsidP="00DE283F">
            <w:pPr>
              <w:spacing w:after="0"/>
              <w:rPr>
                <w:b/>
                <w:sz w:val="20"/>
                <w:lang w:val="de-CH"/>
              </w:rPr>
            </w:pPr>
            <w:r w:rsidRPr="00AA1CB7">
              <w:rPr>
                <w:b/>
                <w:sz w:val="20"/>
                <w:lang w:val="de-CH"/>
              </w:rPr>
              <w:t>Material</w:t>
            </w:r>
          </w:p>
        </w:tc>
        <w:tc>
          <w:tcPr>
            <w:tcW w:w="3155" w:type="dxa"/>
            <w:tcBorders>
              <w:top w:val="single" w:sz="4" w:space="0" w:color="BFBFBF" w:themeColor="background1" w:themeShade="BF"/>
            </w:tcBorders>
          </w:tcPr>
          <w:p w14:paraId="6CF4FF4D" w14:textId="77777777" w:rsidR="00DE283F" w:rsidRPr="000D62D0" w:rsidRDefault="00DE283F" w:rsidP="00DE283F">
            <w:pPr>
              <w:spacing w:after="0"/>
              <w:rPr>
                <w:b/>
                <w:sz w:val="20"/>
                <w:lang w:val="de-CH"/>
              </w:rPr>
            </w:pPr>
            <w:r w:rsidRPr="000D62D0">
              <w:rPr>
                <w:b/>
                <w:sz w:val="20"/>
                <w:lang w:val="de-CH"/>
              </w:rPr>
              <w:t>Anhang</w:t>
            </w:r>
          </w:p>
        </w:tc>
      </w:tr>
      <w:tr w:rsidR="00DE283F" w:rsidRPr="000D62D0" w14:paraId="0E21EA0C" w14:textId="77777777" w:rsidTr="00D572E8">
        <w:tc>
          <w:tcPr>
            <w:tcW w:w="3154" w:type="dxa"/>
          </w:tcPr>
          <w:p w14:paraId="4335FED2" w14:textId="77777777" w:rsidR="00DE283F" w:rsidRPr="000D62D0" w:rsidRDefault="00DE283F" w:rsidP="00DE283F">
            <w:pPr>
              <w:spacing w:after="0"/>
              <w:rPr>
                <w:sz w:val="20"/>
                <w:lang w:val="de-CH"/>
              </w:rPr>
            </w:pPr>
            <w:r w:rsidRPr="000D62D0">
              <w:rPr>
                <w:sz w:val="20"/>
                <w:lang w:val="de-CH"/>
              </w:rPr>
              <w:t>PS</w:t>
            </w:r>
          </w:p>
          <w:p w14:paraId="097DA073" w14:textId="77777777" w:rsidR="00DE283F" w:rsidRPr="000D62D0" w:rsidRDefault="00DE283F" w:rsidP="00DE283F">
            <w:pPr>
              <w:spacing w:after="0"/>
              <w:rPr>
                <w:sz w:val="20"/>
                <w:lang w:val="de-CH"/>
              </w:rPr>
            </w:pPr>
            <w:r w:rsidRPr="000D62D0">
              <w:rPr>
                <w:sz w:val="20"/>
                <w:lang w:val="de-CH"/>
              </w:rPr>
              <w:t>Sek I/II</w:t>
            </w:r>
          </w:p>
        </w:tc>
        <w:tc>
          <w:tcPr>
            <w:tcW w:w="3155" w:type="dxa"/>
          </w:tcPr>
          <w:p w14:paraId="01C4C2C2" w14:textId="5F907CC2" w:rsidR="00DE283F" w:rsidRPr="000D62D0" w:rsidRDefault="00DE283F" w:rsidP="00DE283F">
            <w:pPr>
              <w:spacing w:after="0"/>
              <w:rPr>
                <w:sz w:val="20"/>
                <w:lang w:val="de-CH"/>
              </w:rPr>
            </w:pPr>
          </w:p>
        </w:tc>
        <w:tc>
          <w:tcPr>
            <w:tcW w:w="3155" w:type="dxa"/>
          </w:tcPr>
          <w:p w14:paraId="74702AAB" w14:textId="77777777" w:rsidR="00DE283F" w:rsidRPr="000D62D0" w:rsidRDefault="00DE283F" w:rsidP="00DE283F">
            <w:pPr>
              <w:spacing w:after="0"/>
              <w:rPr>
                <w:sz w:val="20"/>
                <w:lang w:val="de-CH"/>
              </w:rPr>
            </w:pPr>
            <w:r w:rsidRPr="000D62D0">
              <w:rPr>
                <w:sz w:val="20"/>
                <w:lang w:val="de-CH"/>
              </w:rPr>
              <w:t>-</w:t>
            </w:r>
          </w:p>
        </w:tc>
      </w:tr>
      <w:tr w:rsidR="00C15E70" w:rsidRPr="000D62D0" w14:paraId="2A749EEB" w14:textId="77777777" w:rsidTr="00C15E70">
        <w:tc>
          <w:tcPr>
            <w:tcW w:w="3154" w:type="dxa"/>
          </w:tcPr>
          <w:p w14:paraId="44B7BCB9" w14:textId="77777777" w:rsidR="00DE283F" w:rsidRDefault="00DE283F" w:rsidP="00802BDF">
            <w:pPr>
              <w:spacing w:after="0"/>
              <w:rPr>
                <w:b/>
                <w:sz w:val="20"/>
                <w:lang w:val="de-CH"/>
              </w:rPr>
            </w:pPr>
          </w:p>
          <w:p w14:paraId="461C8595" w14:textId="4636F091" w:rsidR="00C15E70" w:rsidRPr="000D62D0" w:rsidRDefault="00C15E70" w:rsidP="00802BDF">
            <w:pPr>
              <w:spacing w:after="0"/>
              <w:rPr>
                <w:b/>
                <w:sz w:val="20"/>
                <w:lang w:val="de-CH"/>
              </w:rPr>
            </w:pPr>
            <w:r w:rsidRPr="000D62D0">
              <w:rPr>
                <w:b/>
                <w:sz w:val="20"/>
                <w:lang w:val="de-CH"/>
              </w:rPr>
              <w:t>Zeit</w:t>
            </w:r>
          </w:p>
        </w:tc>
        <w:tc>
          <w:tcPr>
            <w:tcW w:w="3155" w:type="dxa"/>
          </w:tcPr>
          <w:p w14:paraId="70F18705" w14:textId="77777777" w:rsidR="00DE283F" w:rsidRDefault="00DE283F" w:rsidP="00802BDF">
            <w:pPr>
              <w:spacing w:after="0"/>
              <w:rPr>
                <w:b/>
                <w:sz w:val="20"/>
                <w:lang w:val="de-CH"/>
              </w:rPr>
            </w:pPr>
          </w:p>
          <w:p w14:paraId="4F3D79F2" w14:textId="3AB29B03" w:rsidR="00C15E70" w:rsidRPr="000D62D0" w:rsidRDefault="00C15E70" w:rsidP="00802BDF">
            <w:pPr>
              <w:spacing w:after="0"/>
              <w:rPr>
                <w:b/>
                <w:sz w:val="20"/>
                <w:lang w:val="de-CH"/>
              </w:rPr>
            </w:pPr>
            <w:r w:rsidRPr="000D62D0">
              <w:rPr>
                <w:b/>
                <w:sz w:val="20"/>
                <w:lang w:val="de-CH"/>
              </w:rPr>
              <w:t>Methode</w:t>
            </w:r>
          </w:p>
        </w:tc>
        <w:tc>
          <w:tcPr>
            <w:tcW w:w="3155" w:type="dxa"/>
          </w:tcPr>
          <w:p w14:paraId="047C2A6F" w14:textId="465937DB" w:rsidR="00C15E70" w:rsidRPr="000D62D0" w:rsidRDefault="00C15E70" w:rsidP="00802BDF">
            <w:pPr>
              <w:spacing w:after="0"/>
              <w:rPr>
                <w:b/>
                <w:sz w:val="20"/>
                <w:lang w:val="de-CH"/>
              </w:rPr>
            </w:pPr>
          </w:p>
        </w:tc>
      </w:tr>
      <w:tr w:rsidR="00C15E70" w:rsidRPr="000D62D0" w14:paraId="4067A431" w14:textId="77777777" w:rsidTr="00C15E70">
        <w:tc>
          <w:tcPr>
            <w:tcW w:w="3154" w:type="dxa"/>
          </w:tcPr>
          <w:p w14:paraId="570178DC" w14:textId="65FDC92D" w:rsidR="00C15E70" w:rsidRPr="000D62D0" w:rsidRDefault="002A6E5B" w:rsidP="00841BC7">
            <w:pPr>
              <w:spacing w:after="0"/>
              <w:rPr>
                <w:sz w:val="20"/>
                <w:lang w:val="de-CH"/>
              </w:rPr>
            </w:pPr>
            <w:r>
              <w:rPr>
                <w:sz w:val="20"/>
                <w:lang w:val="de-CH"/>
              </w:rPr>
              <w:t>20 Minuten</w:t>
            </w:r>
          </w:p>
        </w:tc>
        <w:tc>
          <w:tcPr>
            <w:tcW w:w="3155" w:type="dxa"/>
          </w:tcPr>
          <w:p w14:paraId="6E866171" w14:textId="77777777" w:rsidR="00C15E70" w:rsidRPr="000D62D0" w:rsidRDefault="00C15E70" w:rsidP="00802BDF">
            <w:pPr>
              <w:spacing w:after="0"/>
              <w:rPr>
                <w:sz w:val="20"/>
                <w:lang w:val="de-CH"/>
              </w:rPr>
            </w:pPr>
            <w:r w:rsidRPr="000D62D0">
              <w:rPr>
                <w:sz w:val="20"/>
                <w:lang w:val="de-CH"/>
              </w:rPr>
              <w:t>PL</w:t>
            </w:r>
          </w:p>
        </w:tc>
        <w:tc>
          <w:tcPr>
            <w:tcW w:w="3155" w:type="dxa"/>
          </w:tcPr>
          <w:p w14:paraId="34551DDE" w14:textId="77777777" w:rsidR="00C15E70" w:rsidRPr="000D62D0" w:rsidRDefault="00C15E70" w:rsidP="00802BDF">
            <w:pPr>
              <w:spacing w:after="0"/>
              <w:rPr>
                <w:sz w:val="20"/>
                <w:lang w:val="de-CH"/>
              </w:rPr>
            </w:pPr>
          </w:p>
        </w:tc>
      </w:tr>
    </w:tbl>
    <w:p w14:paraId="38614FA3" w14:textId="77777777" w:rsidR="008871DE" w:rsidRDefault="008871DE">
      <w:pPr>
        <w:spacing w:after="0" w:line="270" w:lineRule="atLeast"/>
        <w:jc w:val="left"/>
        <w:rPr>
          <w:rFonts w:eastAsiaTheme="majorEastAsia" w:cstheme="majorBidi"/>
          <w:b/>
          <w:bCs/>
          <w:sz w:val="28"/>
          <w:szCs w:val="28"/>
        </w:rPr>
      </w:pPr>
      <w:r>
        <w:br w:type="page"/>
      </w:r>
    </w:p>
    <w:p w14:paraId="610723D4" w14:textId="24ED22EB" w:rsidR="00096567" w:rsidRPr="000D62D0" w:rsidRDefault="00494F44" w:rsidP="005910CA">
      <w:pPr>
        <w:pStyle w:val="berschrift1"/>
        <w:rPr>
          <w:lang w:val="de-CH"/>
        </w:rPr>
      </w:pPr>
      <w:hyperlink r:id="rId38" w:history="1">
        <w:bookmarkStart w:id="15" w:name="_Toc513737333"/>
        <w:r w:rsidR="00096567" w:rsidRPr="000D62D0">
          <w:rPr>
            <w:lang w:val="de-CH"/>
          </w:rPr>
          <w:t>Lesben, Schwule und die Werbung</w:t>
        </w:r>
        <w:bookmarkEnd w:id="15"/>
      </w:hyperlink>
    </w:p>
    <w:p w14:paraId="2BD25284" w14:textId="497A6E51" w:rsidR="00824FD2" w:rsidRPr="000D62D0" w:rsidRDefault="007C1F72" w:rsidP="00BF677D">
      <w:pPr>
        <w:rPr>
          <w:lang w:val="de-CH"/>
        </w:rPr>
      </w:pPr>
      <w:r w:rsidRPr="000D62D0">
        <w:rPr>
          <w:rStyle w:val="Betont"/>
          <w:b w:val="0"/>
          <w:lang w:val="de-CH"/>
        </w:rPr>
        <w:t xml:space="preserve">Die </w:t>
      </w:r>
      <w:r w:rsidR="00841BC7" w:rsidRPr="000D62D0">
        <w:rPr>
          <w:rStyle w:val="Betont"/>
          <w:b w:val="0"/>
          <w:lang w:val="de-CH"/>
        </w:rPr>
        <w:t>SuS</w:t>
      </w:r>
      <w:r w:rsidRPr="000D62D0">
        <w:rPr>
          <w:rStyle w:val="Betont"/>
          <w:b w:val="0"/>
          <w:lang w:val="de-CH"/>
        </w:rPr>
        <w:t xml:space="preserve"> entwickeln in Kleingruppen Werbespots für Lesben und Schwule. Sie führen die Spots </w:t>
      </w:r>
      <w:r w:rsidR="006732F0">
        <w:rPr>
          <w:rStyle w:val="Betont"/>
          <w:b w:val="0"/>
          <w:lang w:val="de-CH"/>
        </w:rPr>
        <w:t>der Klasse vor</w:t>
      </w:r>
      <w:r w:rsidRPr="000D62D0">
        <w:rPr>
          <w:rStyle w:val="Betont"/>
          <w:b w:val="0"/>
          <w:lang w:val="de-CH"/>
        </w:rPr>
        <w:t xml:space="preserve"> und diskutieren im Anschluss in der Klasse darüber.</w:t>
      </w:r>
    </w:p>
    <w:p w14:paraId="3EB44FD8" w14:textId="77777777" w:rsidR="00824FD2" w:rsidRPr="000D62D0" w:rsidRDefault="00824FD2" w:rsidP="00BF677D">
      <w:pPr>
        <w:rPr>
          <w:b/>
          <w:lang w:val="de-CH"/>
        </w:rPr>
      </w:pPr>
      <w:r w:rsidRPr="000D62D0">
        <w:rPr>
          <w:b/>
          <w:lang w:val="de-CH"/>
        </w:rPr>
        <w:t>Ziele</w:t>
      </w:r>
    </w:p>
    <w:p w14:paraId="2667ECA9" w14:textId="5EBCFE21" w:rsidR="00824FD2" w:rsidRPr="009F420D" w:rsidRDefault="007C1F72" w:rsidP="009F420D">
      <w:pPr>
        <w:pStyle w:val="Listenabsatz"/>
        <w:numPr>
          <w:ilvl w:val="0"/>
          <w:numId w:val="42"/>
        </w:numPr>
        <w:rPr>
          <w:lang w:val="de-CH"/>
        </w:rPr>
      </w:pPr>
      <w:r w:rsidRPr="009F420D">
        <w:rPr>
          <w:lang w:val="de-CH"/>
        </w:rPr>
        <w:t xml:space="preserve">Die </w:t>
      </w:r>
      <w:r w:rsidR="00841BC7" w:rsidRPr="009F420D">
        <w:rPr>
          <w:lang w:val="de-CH"/>
        </w:rPr>
        <w:t>SuS</w:t>
      </w:r>
      <w:r w:rsidRPr="009F420D">
        <w:rPr>
          <w:lang w:val="de-CH"/>
        </w:rPr>
        <w:t xml:space="preserve"> setzen sich kreativ mit Werbung und den eigenen Vorstellungen von lesb</w:t>
      </w:r>
      <w:r w:rsidRPr="009F420D">
        <w:rPr>
          <w:lang w:val="de-CH"/>
        </w:rPr>
        <w:t>i</w:t>
      </w:r>
      <w:r w:rsidRPr="009F420D">
        <w:rPr>
          <w:lang w:val="de-CH"/>
        </w:rPr>
        <w:t>schen und schwulen Lebensweisen auseinander.</w:t>
      </w:r>
    </w:p>
    <w:p w14:paraId="7BEEC50A" w14:textId="77777777" w:rsidR="007C1F72" w:rsidRPr="009F420D" w:rsidRDefault="007C1F72" w:rsidP="009F420D">
      <w:pPr>
        <w:pStyle w:val="Listenabsatz"/>
        <w:numPr>
          <w:ilvl w:val="0"/>
          <w:numId w:val="42"/>
        </w:numPr>
        <w:rPr>
          <w:lang w:val="de-CH"/>
        </w:rPr>
      </w:pPr>
      <w:r w:rsidRPr="009F420D">
        <w:rPr>
          <w:lang w:val="de-CH"/>
        </w:rPr>
        <w:t>Sie analysieren kritisch eigene und fremde Werbespots und beschäftigen sich aktiv mit Vorurteilen und Stereotype.</w:t>
      </w:r>
    </w:p>
    <w:p w14:paraId="498DAC8B" w14:textId="1C8663AB" w:rsidR="008F778B" w:rsidRPr="000D62D0" w:rsidRDefault="008F778B" w:rsidP="008F778B">
      <w:pPr>
        <w:rPr>
          <w:b/>
          <w:lang w:val="de-CH" w:eastAsia="en-US"/>
        </w:rPr>
      </w:pPr>
      <w:r w:rsidRPr="000D62D0">
        <w:rPr>
          <w:b/>
          <w:lang w:val="de-CH" w:eastAsia="en-US"/>
        </w:rPr>
        <w:t>Varianten</w:t>
      </w:r>
    </w:p>
    <w:p w14:paraId="56787F3F" w14:textId="03DCCB0F" w:rsidR="006732F0" w:rsidRDefault="006732F0" w:rsidP="008F778B">
      <w:pPr>
        <w:rPr>
          <w:lang w:val="de-CH"/>
        </w:rPr>
      </w:pPr>
      <w:r w:rsidRPr="000D62D0">
        <w:rPr>
          <w:lang w:val="de-CH"/>
        </w:rPr>
        <w:t>Diese Variante setzt voraus, dass die SuS und/oder LP eine grosse Menge von Illustrierten im Voraus gesammelt haben, die dann von den SuS durchsucht werden</w:t>
      </w:r>
      <w:r w:rsidR="003729C3">
        <w:rPr>
          <w:lang w:val="de-CH"/>
        </w:rPr>
        <w:t>, z.B. IKEA-Katalog.</w:t>
      </w:r>
    </w:p>
    <w:p w14:paraId="5B2132CD" w14:textId="177AA523" w:rsidR="008F778B" w:rsidRPr="000D62D0" w:rsidRDefault="008F778B" w:rsidP="008F778B">
      <w:pPr>
        <w:rPr>
          <w:lang w:val="de-CH"/>
        </w:rPr>
      </w:pPr>
      <w:r w:rsidRPr="000D62D0">
        <w:rPr>
          <w:lang w:val="de-CH"/>
        </w:rPr>
        <w:t xml:space="preserve">Alternativer Auftrag: </w:t>
      </w:r>
      <w:r w:rsidR="006732F0">
        <w:rPr>
          <w:lang w:val="de-CH"/>
        </w:rPr>
        <w:t>Es werden</w:t>
      </w:r>
      <w:r w:rsidR="006732F0" w:rsidRPr="000D62D0">
        <w:rPr>
          <w:lang w:val="de-CH"/>
        </w:rPr>
        <w:t xml:space="preserve"> </w:t>
      </w:r>
      <w:r w:rsidRPr="000D62D0">
        <w:rPr>
          <w:lang w:val="de-CH"/>
        </w:rPr>
        <w:t>verschiedene Werbung</w:t>
      </w:r>
      <w:r w:rsidR="006732F0">
        <w:rPr>
          <w:lang w:val="de-CH"/>
        </w:rPr>
        <w:t>en</w:t>
      </w:r>
      <w:r w:rsidRPr="000D62D0">
        <w:rPr>
          <w:lang w:val="de-CH"/>
        </w:rPr>
        <w:t>, in denen Lesben und Schwule vorkommen bzw. die sich an Lesben und Schwule richte</w:t>
      </w:r>
      <w:r w:rsidR="006732F0">
        <w:rPr>
          <w:lang w:val="de-CH"/>
        </w:rPr>
        <w:t>n, gesucht (</w:t>
      </w:r>
      <w:r w:rsidRPr="000D62D0">
        <w:rPr>
          <w:lang w:val="de-CH"/>
        </w:rPr>
        <w:t>z.B. auf Plakaten, im Fernsehen, im Kino, in Stadtmagazinen</w:t>
      </w:r>
      <w:r w:rsidR="006732F0">
        <w:rPr>
          <w:lang w:val="de-CH"/>
        </w:rPr>
        <w:t>). W</w:t>
      </w:r>
      <w:r w:rsidRPr="000D62D0">
        <w:rPr>
          <w:lang w:val="de-CH"/>
        </w:rPr>
        <w:t xml:space="preserve">elchen Bezug </w:t>
      </w:r>
      <w:r w:rsidR="006732F0">
        <w:rPr>
          <w:lang w:val="de-CH"/>
        </w:rPr>
        <w:t xml:space="preserve">hat </w:t>
      </w:r>
      <w:r w:rsidRPr="000D62D0">
        <w:rPr>
          <w:lang w:val="de-CH"/>
        </w:rPr>
        <w:t>das Werbeprodukt zu lesbischen oder schwulen Lebensweisen</w:t>
      </w:r>
      <w:r w:rsidR="006732F0">
        <w:rPr>
          <w:lang w:val="de-CH"/>
        </w:rPr>
        <w:t>?</w:t>
      </w:r>
      <w:r w:rsidRPr="000D62D0">
        <w:rPr>
          <w:lang w:val="de-CH"/>
        </w:rPr>
        <w:t xml:space="preserve"> </w:t>
      </w:r>
      <w:r w:rsidR="006732F0">
        <w:rPr>
          <w:lang w:val="de-CH"/>
        </w:rPr>
        <w:t>Wie wird</w:t>
      </w:r>
      <w:r w:rsidRPr="000D62D0">
        <w:rPr>
          <w:lang w:val="de-CH"/>
        </w:rPr>
        <w:t xml:space="preserve"> der Bezug zu Lesben und Schwulen hergestellt</w:t>
      </w:r>
      <w:r w:rsidR="006732F0">
        <w:rPr>
          <w:lang w:val="de-CH"/>
        </w:rPr>
        <w:t>?</w:t>
      </w:r>
    </w:p>
    <w:p w14:paraId="34EBA979" w14:textId="43172C00" w:rsidR="006732F0" w:rsidRDefault="008F778B" w:rsidP="008F778B">
      <w:pPr>
        <w:rPr>
          <w:lang w:val="de-CH"/>
        </w:rPr>
      </w:pPr>
      <w:r w:rsidRPr="000D62D0">
        <w:rPr>
          <w:lang w:val="de-CH"/>
        </w:rPr>
        <w:t>Inwieweit sind die dargestellten Situationen realistisch, inwieweit werden Klischees übe</w:t>
      </w:r>
      <w:r w:rsidR="009F420D">
        <w:rPr>
          <w:lang w:val="de-CH"/>
        </w:rPr>
        <w:t>r Lesben und Schwule verwendet?</w:t>
      </w:r>
    </w:p>
    <w:p w14:paraId="2FC623AF" w14:textId="69270B7D" w:rsidR="00BC6350" w:rsidRPr="000D62D0" w:rsidRDefault="006732F0" w:rsidP="00824FD2">
      <w:pPr>
        <w:rPr>
          <w:lang w:val="de-CH"/>
        </w:rPr>
      </w:pPr>
      <w:r>
        <w:rPr>
          <w:lang w:val="de-CH"/>
        </w:rPr>
        <w:t>Die Analyse wird i</w:t>
      </w:r>
      <w:r w:rsidR="008F778B" w:rsidRPr="000D62D0">
        <w:rPr>
          <w:lang w:val="de-CH"/>
        </w:rPr>
        <w:t xml:space="preserve">n einem kritischen oder lobenden Leserbrief an die Firma, die mit dieser Werbung wirbt, </w:t>
      </w:r>
      <w:r>
        <w:rPr>
          <w:lang w:val="de-CH"/>
        </w:rPr>
        <w:t>geschrieben</w:t>
      </w:r>
      <w:r w:rsidR="009F420D">
        <w:rPr>
          <w:lang w:val="de-CH"/>
        </w:rPr>
        <w:t>.</w:t>
      </w:r>
    </w:p>
    <w:p w14:paraId="39F605F2" w14:textId="415F4900" w:rsidR="007C1F72" w:rsidRPr="003729C3" w:rsidRDefault="00FA26F1" w:rsidP="00BF677D">
      <w:pPr>
        <w:rPr>
          <w:sz w:val="20"/>
          <w:lang w:val="de-CH"/>
        </w:rPr>
      </w:pPr>
      <w:r w:rsidRPr="000D62D0">
        <w:rPr>
          <w:b/>
          <w:sz w:val="20"/>
          <w:lang w:val="de-CH"/>
        </w:rPr>
        <w:t>Quelle</w:t>
      </w:r>
      <w:r w:rsidR="003729C3">
        <w:rPr>
          <w:b/>
          <w:sz w:val="20"/>
          <w:lang w:val="de-CH"/>
        </w:rPr>
        <w:br/>
      </w:r>
      <w:r w:rsidRPr="00E333BA">
        <w:rPr>
          <w:sz w:val="20"/>
          <w:lang w:val="de-CH"/>
        </w:rPr>
        <w:t>LISUM. S. 49–50.</w:t>
      </w:r>
    </w:p>
    <w:tbl>
      <w:tblPr>
        <w:tblStyle w:val="Tabellenraster"/>
        <w:tblW w:w="9464" w:type="dxa"/>
        <w:tblLook w:val="04A0" w:firstRow="1" w:lastRow="0" w:firstColumn="1" w:lastColumn="0" w:noHBand="0" w:noVBand="1"/>
      </w:tblPr>
      <w:tblGrid>
        <w:gridCol w:w="3154"/>
        <w:gridCol w:w="3155"/>
        <w:gridCol w:w="3155"/>
      </w:tblGrid>
      <w:tr w:rsidR="009C4E1C" w:rsidRPr="000D62D0" w14:paraId="7E32BA45" w14:textId="77777777" w:rsidTr="00D572E8">
        <w:tc>
          <w:tcPr>
            <w:tcW w:w="3154" w:type="dxa"/>
            <w:tcBorders>
              <w:top w:val="single" w:sz="4" w:space="0" w:color="BFBFBF" w:themeColor="background1" w:themeShade="BF"/>
            </w:tcBorders>
          </w:tcPr>
          <w:p w14:paraId="2E4EDBDF" w14:textId="77777777" w:rsidR="009C4E1C" w:rsidRPr="000D62D0" w:rsidRDefault="009C4E1C" w:rsidP="00D572E8">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2255D461" w14:textId="77F760C5" w:rsidR="009C4E1C" w:rsidRPr="000D62D0" w:rsidRDefault="00DE283F" w:rsidP="00D572E8">
            <w:pPr>
              <w:spacing w:after="0"/>
              <w:rPr>
                <w:b/>
                <w:sz w:val="20"/>
                <w:lang w:val="de-CH"/>
              </w:rPr>
            </w:pPr>
            <w:r>
              <w:rPr>
                <w:b/>
                <w:sz w:val="20"/>
                <w:lang w:val="de-CH"/>
              </w:rPr>
              <w:t>Material</w:t>
            </w:r>
          </w:p>
        </w:tc>
        <w:tc>
          <w:tcPr>
            <w:tcW w:w="3155" w:type="dxa"/>
            <w:tcBorders>
              <w:top w:val="single" w:sz="4" w:space="0" w:color="BFBFBF" w:themeColor="background1" w:themeShade="BF"/>
            </w:tcBorders>
          </w:tcPr>
          <w:p w14:paraId="51C142F6" w14:textId="77777777" w:rsidR="009C4E1C" w:rsidRPr="000D62D0" w:rsidRDefault="009C4E1C" w:rsidP="00D572E8">
            <w:pPr>
              <w:spacing w:after="0"/>
              <w:rPr>
                <w:b/>
                <w:sz w:val="20"/>
                <w:lang w:val="de-CH"/>
              </w:rPr>
            </w:pPr>
            <w:r w:rsidRPr="000D62D0">
              <w:rPr>
                <w:b/>
                <w:sz w:val="20"/>
                <w:lang w:val="de-CH"/>
              </w:rPr>
              <w:t>Anhang</w:t>
            </w:r>
          </w:p>
        </w:tc>
      </w:tr>
      <w:tr w:rsidR="009C4E1C" w:rsidRPr="000D62D0" w14:paraId="7D5B48D7" w14:textId="77777777" w:rsidTr="00D572E8">
        <w:tc>
          <w:tcPr>
            <w:tcW w:w="3154" w:type="dxa"/>
          </w:tcPr>
          <w:p w14:paraId="7B20E046" w14:textId="77777777" w:rsidR="009C4E1C" w:rsidRPr="000D62D0" w:rsidRDefault="009C4E1C" w:rsidP="00D572E8">
            <w:pPr>
              <w:spacing w:after="0"/>
              <w:rPr>
                <w:sz w:val="20"/>
                <w:lang w:val="de-CH"/>
              </w:rPr>
            </w:pPr>
            <w:r w:rsidRPr="000D62D0">
              <w:rPr>
                <w:sz w:val="20"/>
                <w:lang w:val="de-CH"/>
              </w:rPr>
              <w:t>Sek I/II</w:t>
            </w:r>
          </w:p>
        </w:tc>
        <w:tc>
          <w:tcPr>
            <w:tcW w:w="3155" w:type="dxa"/>
          </w:tcPr>
          <w:p w14:paraId="197510E6" w14:textId="77777777" w:rsidR="009C4E1C" w:rsidRDefault="009C4E1C" w:rsidP="00D572E8">
            <w:pPr>
              <w:spacing w:after="0"/>
              <w:rPr>
                <w:sz w:val="20"/>
                <w:lang w:val="de-CH"/>
              </w:rPr>
            </w:pPr>
          </w:p>
          <w:p w14:paraId="015FE21F" w14:textId="463FD256" w:rsidR="00DE283F" w:rsidRPr="000D62D0" w:rsidRDefault="00DE283F" w:rsidP="00D572E8">
            <w:pPr>
              <w:spacing w:after="0"/>
              <w:rPr>
                <w:sz w:val="20"/>
                <w:lang w:val="de-CH"/>
              </w:rPr>
            </w:pPr>
          </w:p>
        </w:tc>
        <w:tc>
          <w:tcPr>
            <w:tcW w:w="3155" w:type="dxa"/>
          </w:tcPr>
          <w:p w14:paraId="56726360" w14:textId="1F072842" w:rsidR="009C4E1C" w:rsidRPr="000D62D0" w:rsidRDefault="005571F5" w:rsidP="00D572E8">
            <w:pPr>
              <w:spacing w:after="0"/>
              <w:rPr>
                <w:sz w:val="20"/>
                <w:lang w:val="de-CH"/>
              </w:rPr>
            </w:pPr>
            <w:r>
              <w:rPr>
                <w:sz w:val="20"/>
                <w:lang w:val="de-CH"/>
              </w:rPr>
              <w:t>-</w:t>
            </w:r>
          </w:p>
        </w:tc>
      </w:tr>
      <w:tr w:rsidR="00C15E70" w:rsidRPr="000D62D0" w14:paraId="5807BF12" w14:textId="77777777" w:rsidTr="00C15E70">
        <w:tc>
          <w:tcPr>
            <w:tcW w:w="3154" w:type="dxa"/>
          </w:tcPr>
          <w:p w14:paraId="32066C26"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3B6FB403"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4759B87F" w14:textId="6DC3A446" w:rsidR="00C15E70" w:rsidRPr="000D62D0" w:rsidRDefault="00C15E70" w:rsidP="00802BDF">
            <w:pPr>
              <w:spacing w:after="0"/>
              <w:rPr>
                <w:b/>
                <w:sz w:val="20"/>
                <w:lang w:val="de-CH"/>
              </w:rPr>
            </w:pPr>
          </w:p>
        </w:tc>
      </w:tr>
      <w:tr w:rsidR="00C15E70" w:rsidRPr="000D62D0" w14:paraId="096FEEE5" w14:textId="77777777" w:rsidTr="00B14313">
        <w:trPr>
          <w:trHeight w:val="190"/>
        </w:trPr>
        <w:tc>
          <w:tcPr>
            <w:tcW w:w="3154" w:type="dxa"/>
          </w:tcPr>
          <w:p w14:paraId="3C39F4B3" w14:textId="2D0CC755" w:rsidR="00C15E70" w:rsidRPr="000D62D0" w:rsidRDefault="00B14313" w:rsidP="00802BDF">
            <w:pPr>
              <w:spacing w:after="0"/>
              <w:rPr>
                <w:sz w:val="20"/>
                <w:lang w:val="de-CH"/>
              </w:rPr>
            </w:pPr>
            <w:r w:rsidRPr="000D62D0">
              <w:rPr>
                <w:sz w:val="20"/>
                <w:lang w:val="de-CH"/>
              </w:rPr>
              <w:t>2</w:t>
            </w:r>
            <w:r w:rsidR="00C15E70" w:rsidRPr="000D62D0">
              <w:rPr>
                <w:sz w:val="20"/>
                <w:lang w:val="de-CH"/>
              </w:rPr>
              <w:t xml:space="preserve"> Lektion</w:t>
            </w:r>
          </w:p>
        </w:tc>
        <w:tc>
          <w:tcPr>
            <w:tcW w:w="3155" w:type="dxa"/>
          </w:tcPr>
          <w:p w14:paraId="166D44BB" w14:textId="77777777" w:rsidR="00C15E70" w:rsidRPr="000D62D0" w:rsidRDefault="00C15E70" w:rsidP="00802BDF">
            <w:pPr>
              <w:spacing w:after="0"/>
              <w:rPr>
                <w:sz w:val="20"/>
                <w:lang w:val="de-CH"/>
              </w:rPr>
            </w:pPr>
            <w:r w:rsidRPr="000D62D0">
              <w:rPr>
                <w:sz w:val="20"/>
                <w:lang w:val="de-CH"/>
              </w:rPr>
              <w:t>PL</w:t>
            </w:r>
          </w:p>
        </w:tc>
        <w:tc>
          <w:tcPr>
            <w:tcW w:w="3155" w:type="dxa"/>
          </w:tcPr>
          <w:p w14:paraId="78F27B45" w14:textId="77777777" w:rsidR="00C15E70" w:rsidRPr="000D62D0" w:rsidRDefault="00C15E70" w:rsidP="00802BDF">
            <w:pPr>
              <w:spacing w:after="0"/>
              <w:rPr>
                <w:sz w:val="20"/>
                <w:lang w:val="de-CH"/>
              </w:rPr>
            </w:pPr>
          </w:p>
        </w:tc>
      </w:tr>
    </w:tbl>
    <w:p w14:paraId="5A66ED93" w14:textId="77777777" w:rsidR="00096567" w:rsidRPr="000D62D0" w:rsidRDefault="00494F44" w:rsidP="005910CA">
      <w:pPr>
        <w:pStyle w:val="berschrift1"/>
        <w:rPr>
          <w:lang w:val="de-CH"/>
        </w:rPr>
      </w:pPr>
      <w:hyperlink r:id="rId39" w:history="1">
        <w:bookmarkStart w:id="16" w:name="_Toc513737334"/>
        <w:r w:rsidR="00096567" w:rsidRPr="000D62D0">
          <w:rPr>
            <w:lang w:val="de-CH"/>
          </w:rPr>
          <w:t>Mein</w:t>
        </w:r>
        <w:r w:rsidR="00A20A8D" w:rsidRPr="000D62D0">
          <w:rPr>
            <w:lang w:val="de-CH"/>
          </w:rPr>
          <w:t>e</w:t>
        </w:r>
        <w:r w:rsidR="00096567" w:rsidRPr="000D62D0">
          <w:rPr>
            <w:lang w:val="de-CH"/>
          </w:rPr>
          <w:t xml:space="preserve"> beste Freund</w:t>
        </w:r>
        <w:r w:rsidR="00A20A8D" w:rsidRPr="000D62D0">
          <w:rPr>
            <w:lang w:val="de-CH"/>
          </w:rPr>
          <w:t>in</w:t>
        </w:r>
        <w:r w:rsidR="00096567" w:rsidRPr="000D62D0">
          <w:rPr>
            <w:lang w:val="de-CH"/>
          </w:rPr>
          <w:t xml:space="preserve"> / Mein beste</w:t>
        </w:r>
        <w:r w:rsidR="00A20A8D" w:rsidRPr="000D62D0">
          <w:rPr>
            <w:lang w:val="de-CH"/>
          </w:rPr>
          <w:t>r</w:t>
        </w:r>
        <w:r w:rsidR="00096567" w:rsidRPr="000D62D0">
          <w:rPr>
            <w:lang w:val="de-CH"/>
          </w:rPr>
          <w:t xml:space="preserve"> Freund</w:t>
        </w:r>
        <w:bookmarkEnd w:id="16"/>
      </w:hyperlink>
    </w:p>
    <w:p w14:paraId="39B5051B" w14:textId="0EFDBB2F" w:rsidR="00817B22" w:rsidRPr="000D62D0" w:rsidRDefault="00817B22" w:rsidP="00BF677D">
      <w:pPr>
        <w:rPr>
          <w:lang w:val="de-CH"/>
        </w:rPr>
      </w:pPr>
      <w:r w:rsidRPr="000D62D0">
        <w:rPr>
          <w:lang w:val="de-CH"/>
        </w:rPr>
        <w:t xml:space="preserve">Wie reagiert man, wenn sich die beste Freundin / der beste Freund outet? Die </w:t>
      </w:r>
      <w:r w:rsidR="00776620">
        <w:rPr>
          <w:lang w:val="de-CH"/>
        </w:rPr>
        <w:t>SuS</w:t>
      </w:r>
      <w:r w:rsidR="005661EA">
        <w:rPr>
          <w:lang w:val="de-CH"/>
        </w:rPr>
        <w:t xml:space="preserve"> </w:t>
      </w:r>
      <w:r w:rsidRPr="000D62D0">
        <w:rPr>
          <w:lang w:val="de-CH"/>
        </w:rPr>
        <w:t>beantwo</w:t>
      </w:r>
      <w:r w:rsidRPr="000D62D0">
        <w:rPr>
          <w:lang w:val="de-CH"/>
        </w:rPr>
        <w:t>r</w:t>
      </w:r>
      <w:r w:rsidRPr="000D62D0">
        <w:rPr>
          <w:lang w:val="de-CH"/>
        </w:rPr>
        <w:t>ten verschiedene Fragen zu dieser Situation</w:t>
      </w:r>
      <w:r w:rsidR="006A2319">
        <w:rPr>
          <w:lang w:val="de-CH"/>
        </w:rPr>
        <w:t>.</w:t>
      </w:r>
    </w:p>
    <w:p w14:paraId="7091BB71" w14:textId="77777777" w:rsidR="00817B22" w:rsidRPr="000D62D0" w:rsidRDefault="00817B22" w:rsidP="00BF677D">
      <w:pPr>
        <w:rPr>
          <w:b/>
          <w:lang w:val="de-CH"/>
        </w:rPr>
      </w:pPr>
      <w:r w:rsidRPr="000D62D0">
        <w:rPr>
          <w:b/>
          <w:lang w:val="de-CH"/>
        </w:rPr>
        <w:t>Ablauf</w:t>
      </w:r>
    </w:p>
    <w:p w14:paraId="21D0C7B4" w14:textId="77777777" w:rsidR="00817B22" w:rsidRPr="000D62D0" w:rsidRDefault="00817B22" w:rsidP="00BF677D">
      <w:pPr>
        <w:rPr>
          <w:lang w:val="de-CH"/>
        </w:rPr>
      </w:pPr>
      <w:r w:rsidRPr="000D62D0">
        <w:rPr>
          <w:lang w:val="de-CH"/>
        </w:rPr>
        <w:t>Die Jugendlichen füllen selbstständig das Arbeitsblatt „Mein bester Freund“ resp. „Meine beste Freundin“ aus. Anschliessend werden die Antworten im Plenum besprochen.</w:t>
      </w:r>
    </w:p>
    <w:p w14:paraId="6189FC5C" w14:textId="77777777" w:rsidR="00817B22" w:rsidRPr="000D62D0" w:rsidRDefault="00817B22" w:rsidP="00BF677D">
      <w:pPr>
        <w:rPr>
          <w:b/>
          <w:lang w:val="de-CH"/>
        </w:rPr>
      </w:pPr>
      <w:r w:rsidRPr="000D62D0">
        <w:rPr>
          <w:b/>
          <w:lang w:val="de-CH"/>
        </w:rPr>
        <w:t>Ziel</w:t>
      </w:r>
    </w:p>
    <w:p w14:paraId="05A34991" w14:textId="77777777" w:rsidR="00817B22" w:rsidRPr="003729C3" w:rsidRDefault="00817B22" w:rsidP="003729C3">
      <w:pPr>
        <w:pStyle w:val="Listenabsatz"/>
        <w:numPr>
          <w:ilvl w:val="0"/>
          <w:numId w:val="42"/>
        </w:numPr>
        <w:rPr>
          <w:lang w:val="de-CH"/>
        </w:rPr>
      </w:pPr>
      <w:r w:rsidRPr="003729C3">
        <w:rPr>
          <w:lang w:val="de-CH"/>
        </w:rPr>
        <w:t>Die Jugendlichen machen sich (erste) Gedanken darüber, wie es für sie sein würde, wenn sich ihr bester Freund bzw. ihre beste Freundin als homosexuell outen würde.</w:t>
      </w:r>
    </w:p>
    <w:p w14:paraId="0D247715" w14:textId="7ED5F925" w:rsidR="00817B22" w:rsidRPr="003729C3" w:rsidRDefault="00817B22" w:rsidP="00BF677D">
      <w:pPr>
        <w:rPr>
          <w:sz w:val="20"/>
          <w:lang w:val="de-CH"/>
        </w:rPr>
      </w:pPr>
      <w:r w:rsidRPr="003729C3">
        <w:rPr>
          <w:rStyle w:val="Betont"/>
          <w:iCs/>
          <w:sz w:val="20"/>
          <w:lang w:val="de-CH"/>
        </w:rPr>
        <w:t>Quelle</w:t>
      </w:r>
      <w:r w:rsidR="003729C3" w:rsidRPr="003729C3">
        <w:rPr>
          <w:sz w:val="20"/>
          <w:lang w:val="de-CH"/>
        </w:rPr>
        <w:br/>
      </w:r>
      <w:r w:rsidRPr="003729C3">
        <w:rPr>
          <w:sz w:val="20"/>
          <w:lang w:val="de-CH"/>
        </w:rPr>
        <w:t xml:space="preserve">Schulprojekt </w:t>
      </w:r>
      <w:r w:rsidR="00494F44">
        <w:fldChar w:fldCharType="begin"/>
      </w:r>
      <w:r w:rsidR="00494F44">
        <w:instrText xml:space="preserve"> HYPERLINK "http://ABQ.ch" \t "_blank" </w:instrText>
      </w:r>
      <w:r w:rsidR="00494F44">
        <w:fldChar w:fldCharType="separate"/>
      </w:r>
      <w:r w:rsidRPr="003729C3">
        <w:rPr>
          <w:rStyle w:val="Link"/>
          <w:sz w:val="20"/>
          <w:lang w:val="de-CH"/>
        </w:rPr>
        <w:t>ABQ.ch</w:t>
      </w:r>
      <w:r w:rsidR="00494F44">
        <w:rPr>
          <w:rStyle w:val="Link"/>
          <w:sz w:val="20"/>
          <w:lang w:val="de-CH"/>
        </w:rPr>
        <w:fldChar w:fldCharType="end"/>
      </w:r>
    </w:p>
    <w:tbl>
      <w:tblPr>
        <w:tblStyle w:val="Tabellenraster"/>
        <w:tblW w:w="9464" w:type="dxa"/>
        <w:tblLook w:val="04A0" w:firstRow="1" w:lastRow="0" w:firstColumn="1" w:lastColumn="0" w:noHBand="0" w:noVBand="1"/>
      </w:tblPr>
      <w:tblGrid>
        <w:gridCol w:w="3154"/>
        <w:gridCol w:w="3155"/>
        <w:gridCol w:w="3155"/>
      </w:tblGrid>
      <w:tr w:rsidR="00DE283F" w:rsidRPr="000D62D0" w14:paraId="1220C111" w14:textId="77777777" w:rsidTr="00D572E8">
        <w:tc>
          <w:tcPr>
            <w:tcW w:w="3154" w:type="dxa"/>
            <w:tcBorders>
              <w:top w:val="single" w:sz="4" w:space="0" w:color="BFBFBF" w:themeColor="background1" w:themeShade="BF"/>
            </w:tcBorders>
          </w:tcPr>
          <w:p w14:paraId="4AF923EA" w14:textId="77777777" w:rsidR="00DE283F" w:rsidRPr="000D62D0" w:rsidRDefault="00DE283F" w:rsidP="00DE283F">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2E3B1B1" w14:textId="4DF49DF4" w:rsidR="00DE283F" w:rsidRPr="000D62D0" w:rsidRDefault="00DE283F" w:rsidP="00DE283F">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0424C831" w14:textId="77777777" w:rsidR="00DE283F" w:rsidRPr="000D62D0" w:rsidRDefault="00DE283F" w:rsidP="00DE283F">
            <w:pPr>
              <w:spacing w:after="0"/>
              <w:rPr>
                <w:b/>
                <w:sz w:val="20"/>
                <w:lang w:val="de-CH"/>
              </w:rPr>
            </w:pPr>
            <w:r w:rsidRPr="000D62D0">
              <w:rPr>
                <w:b/>
                <w:sz w:val="20"/>
                <w:lang w:val="de-CH"/>
              </w:rPr>
              <w:t>Anhang</w:t>
            </w:r>
          </w:p>
        </w:tc>
      </w:tr>
      <w:tr w:rsidR="00DE283F" w:rsidRPr="000D62D0" w14:paraId="63B61514" w14:textId="77777777" w:rsidTr="00D572E8">
        <w:tc>
          <w:tcPr>
            <w:tcW w:w="3154" w:type="dxa"/>
          </w:tcPr>
          <w:p w14:paraId="0D9B64AC" w14:textId="77777777" w:rsidR="00DE283F" w:rsidRPr="000D62D0" w:rsidRDefault="00DE283F" w:rsidP="00DE283F">
            <w:pPr>
              <w:spacing w:after="0"/>
              <w:rPr>
                <w:sz w:val="20"/>
                <w:lang w:val="de-CH"/>
              </w:rPr>
            </w:pPr>
            <w:r w:rsidRPr="000D62D0">
              <w:rPr>
                <w:sz w:val="20"/>
                <w:lang w:val="de-CH"/>
              </w:rPr>
              <w:t>PS</w:t>
            </w:r>
          </w:p>
          <w:p w14:paraId="1D71D681" w14:textId="77777777" w:rsidR="00DE283F" w:rsidRPr="000D62D0" w:rsidRDefault="00DE283F" w:rsidP="00DE283F">
            <w:pPr>
              <w:spacing w:after="0"/>
              <w:rPr>
                <w:sz w:val="20"/>
                <w:lang w:val="de-CH"/>
              </w:rPr>
            </w:pPr>
            <w:r w:rsidRPr="000D62D0">
              <w:rPr>
                <w:sz w:val="20"/>
                <w:lang w:val="de-CH"/>
              </w:rPr>
              <w:t>Sek I/II</w:t>
            </w:r>
          </w:p>
        </w:tc>
        <w:tc>
          <w:tcPr>
            <w:tcW w:w="3155" w:type="dxa"/>
          </w:tcPr>
          <w:p w14:paraId="0D230890" w14:textId="3FECBCB2" w:rsidR="00DE283F" w:rsidRPr="000D62D0" w:rsidRDefault="00DE283F" w:rsidP="00DE283F">
            <w:pPr>
              <w:spacing w:after="0"/>
              <w:rPr>
                <w:sz w:val="20"/>
                <w:lang w:val="de-CH"/>
              </w:rPr>
            </w:pPr>
            <w:r w:rsidRPr="000D62D0">
              <w:rPr>
                <w:sz w:val="20"/>
                <w:lang w:val="de-CH"/>
              </w:rPr>
              <w:t>Kopie</w:t>
            </w:r>
          </w:p>
        </w:tc>
        <w:tc>
          <w:tcPr>
            <w:tcW w:w="3155" w:type="dxa"/>
          </w:tcPr>
          <w:p w14:paraId="317B569A" w14:textId="2C520D85" w:rsidR="00DE283F" w:rsidRPr="000D62D0" w:rsidRDefault="006A2319" w:rsidP="00DE283F">
            <w:pPr>
              <w:spacing w:after="0"/>
              <w:rPr>
                <w:sz w:val="20"/>
                <w:highlight w:val="green"/>
                <w:lang w:val="de-CH"/>
              </w:rPr>
            </w:pPr>
            <w:r>
              <w:rPr>
                <w:sz w:val="20"/>
                <w:lang w:val="de-CH"/>
              </w:rPr>
              <w:t>Arbeitsblatt</w:t>
            </w:r>
          </w:p>
        </w:tc>
      </w:tr>
      <w:tr w:rsidR="00C15E70" w:rsidRPr="000D62D0" w14:paraId="30ED03FE" w14:textId="77777777" w:rsidTr="00C15E70">
        <w:tc>
          <w:tcPr>
            <w:tcW w:w="3154" w:type="dxa"/>
          </w:tcPr>
          <w:p w14:paraId="74985AB3" w14:textId="77777777" w:rsidR="00DE283F" w:rsidRDefault="00DE283F" w:rsidP="00802BDF">
            <w:pPr>
              <w:spacing w:after="0"/>
              <w:rPr>
                <w:b/>
                <w:sz w:val="20"/>
                <w:lang w:val="de-CH"/>
              </w:rPr>
            </w:pPr>
          </w:p>
          <w:p w14:paraId="5B5396E0" w14:textId="1C6F4AE1" w:rsidR="00C15E70" w:rsidRPr="000D62D0" w:rsidRDefault="00C15E70" w:rsidP="00802BDF">
            <w:pPr>
              <w:spacing w:after="0"/>
              <w:rPr>
                <w:b/>
                <w:sz w:val="20"/>
                <w:lang w:val="de-CH"/>
              </w:rPr>
            </w:pPr>
            <w:r w:rsidRPr="000D62D0">
              <w:rPr>
                <w:b/>
                <w:sz w:val="20"/>
                <w:lang w:val="de-CH"/>
              </w:rPr>
              <w:t>Zeit</w:t>
            </w:r>
          </w:p>
        </w:tc>
        <w:tc>
          <w:tcPr>
            <w:tcW w:w="3155" w:type="dxa"/>
          </w:tcPr>
          <w:p w14:paraId="4C568453" w14:textId="77777777" w:rsidR="00DE283F" w:rsidRDefault="00DE283F" w:rsidP="00802BDF">
            <w:pPr>
              <w:spacing w:after="0"/>
              <w:rPr>
                <w:b/>
                <w:sz w:val="20"/>
                <w:lang w:val="de-CH"/>
              </w:rPr>
            </w:pPr>
          </w:p>
          <w:p w14:paraId="30CFFDD2" w14:textId="52D18E8C" w:rsidR="00C15E70" w:rsidRPr="000D62D0" w:rsidRDefault="00C15E70" w:rsidP="00802BDF">
            <w:pPr>
              <w:spacing w:after="0"/>
              <w:rPr>
                <w:b/>
                <w:sz w:val="20"/>
                <w:lang w:val="de-CH"/>
              </w:rPr>
            </w:pPr>
            <w:r w:rsidRPr="000D62D0">
              <w:rPr>
                <w:b/>
                <w:sz w:val="20"/>
                <w:lang w:val="de-CH"/>
              </w:rPr>
              <w:t>Methode</w:t>
            </w:r>
          </w:p>
        </w:tc>
        <w:tc>
          <w:tcPr>
            <w:tcW w:w="3155" w:type="dxa"/>
          </w:tcPr>
          <w:p w14:paraId="36493117" w14:textId="0DFF16F0" w:rsidR="00C15E70" w:rsidRPr="000D62D0" w:rsidRDefault="00C15E70" w:rsidP="00802BDF">
            <w:pPr>
              <w:spacing w:after="0"/>
              <w:rPr>
                <w:b/>
                <w:sz w:val="20"/>
                <w:lang w:val="de-CH"/>
              </w:rPr>
            </w:pPr>
          </w:p>
        </w:tc>
      </w:tr>
      <w:tr w:rsidR="00C15E70" w:rsidRPr="000D62D0" w14:paraId="127AE918" w14:textId="77777777" w:rsidTr="00C15E70">
        <w:tc>
          <w:tcPr>
            <w:tcW w:w="3154" w:type="dxa"/>
          </w:tcPr>
          <w:p w14:paraId="0FBEE970"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2A0E3013" w14:textId="77777777" w:rsidR="00C15E70" w:rsidRPr="000D62D0" w:rsidRDefault="00C15E70" w:rsidP="00802BDF">
            <w:pPr>
              <w:spacing w:after="0"/>
              <w:rPr>
                <w:sz w:val="20"/>
                <w:lang w:val="de-CH"/>
              </w:rPr>
            </w:pPr>
            <w:r w:rsidRPr="000D62D0">
              <w:rPr>
                <w:sz w:val="20"/>
                <w:lang w:val="de-CH"/>
              </w:rPr>
              <w:t>PL</w:t>
            </w:r>
          </w:p>
        </w:tc>
        <w:tc>
          <w:tcPr>
            <w:tcW w:w="3155" w:type="dxa"/>
          </w:tcPr>
          <w:p w14:paraId="7D572031" w14:textId="0E1FAD50" w:rsidR="00C15E70" w:rsidRPr="000D62D0" w:rsidRDefault="00C15E70" w:rsidP="00802BDF">
            <w:pPr>
              <w:spacing w:after="0"/>
              <w:rPr>
                <w:sz w:val="20"/>
                <w:lang w:val="de-CH"/>
              </w:rPr>
            </w:pPr>
          </w:p>
        </w:tc>
      </w:tr>
    </w:tbl>
    <w:p w14:paraId="104D09C6" w14:textId="77777777" w:rsidR="009C4E1C" w:rsidRPr="000D62D0" w:rsidRDefault="009C4E1C" w:rsidP="00BF677D">
      <w:pPr>
        <w:rPr>
          <w:lang w:val="de-CH"/>
        </w:rPr>
      </w:pPr>
    </w:p>
    <w:p w14:paraId="767CB26A" w14:textId="13D0CBF9" w:rsidR="00096567" w:rsidRPr="000D62D0" w:rsidRDefault="00096567" w:rsidP="005910CA">
      <w:pPr>
        <w:pStyle w:val="berschrift1"/>
        <w:rPr>
          <w:lang w:val="de-CH"/>
        </w:rPr>
      </w:pPr>
      <w:bookmarkStart w:id="17" w:name="_Toc513737335"/>
      <w:proofErr w:type="spellStart"/>
      <w:r w:rsidRPr="000D62D0">
        <w:rPr>
          <w:lang w:val="de-CH"/>
        </w:rPr>
        <w:lastRenderedPageBreak/>
        <w:t>Migrant</w:t>
      </w:r>
      <w:r w:rsidR="00D23114" w:rsidRPr="000D62D0">
        <w:rPr>
          <w:lang w:val="de-CH"/>
        </w:rPr>
        <w:t>_</w:t>
      </w:r>
      <w:r w:rsidRPr="000D62D0">
        <w:rPr>
          <w:lang w:val="de-CH"/>
        </w:rPr>
        <w:t>innen</w:t>
      </w:r>
      <w:proofErr w:type="spellEnd"/>
      <w:r w:rsidRPr="000D62D0">
        <w:rPr>
          <w:lang w:val="de-CH"/>
        </w:rPr>
        <w:t xml:space="preserve"> und Homosexualität</w:t>
      </w:r>
      <w:bookmarkEnd w:id="17"/>
    </w:p>
    <w:p w14:paraId="28D58345" w14:textId="6ECF45A1" w:rsidR="00E769E0" w:rsidRPr="000D62D0" w:rsidRDefault="00E769E0" w:rsidP="00BF677D">
      <w:pPr>
        <w:rPr>
          <w:lang w:val="de-CH"/>
        </w:rPr>
      </w:pPr>
      <w:r w:rsidRPr="000D62D0">
        <w:rPr>
          <w:lang w:val="de-CH"/>
        </w:rPr>
        <w:t xml:space="preserve">Die </w:t>
      </w:r>
      <w:r w:rsidR="00DD4A18" w:rsidRPr="000D62D0">
        <w:rPr>
          <w:lang w:val="de-CH"/>
        </w:rPr>
        <w:t>SuS</w:t>
      </w:r>
      <w:r w:rsidR="00A20A8D" w:rsidRPr="000D62D0">
        <w:rPr>
          <w:lang w:val="de-CH"/>
        </w:rPr>
        <w:t xml:space="preserve"> </w:t>
      </w:r>
      <w:r w:rsidRPr="000D62D0">
        <w:rPr>
          <w:lang w:val="de-CH"/>
        </w:rPr>
        <w:t xml:space="preserve">beschreiben den Inhalt, die Gestaltung und Botschaft eines Plakats, das sich an junge lesbische </w:t>
      </w:r>
      <w:proofErr w:type="spellStart"/>
      <w:r w:rsidRPr="000D62D0">
        <w:rPr>
          <w:lang w:val="de-CH"/>
        </w:rPr>
        <w:t>Migrant</w:t>
      </w:r>
      <w:r w:rsidR="00D23114" w:rsidRPr="000D62D0">
        <w:rPr>
          <w:lang w:val="de-CH"/>
        </w:rPr>
        <w:t>_</w:t>
      </w:r>
      <w:r w:rsidRPr="000D62D0">
        <w:rPr>
          <w:lang w:val="de-CH"/>
        </w:rPr>
        <w:t>innen</w:t>
      </w:r>
      <w:proofErr w:type="spellEnd"/>
      <w:r w:rsidRPr="000D62D0">
        <w:rPr>
          <w:lang w:val="de-CH"/>
        </w:rPr>
        <w:t xml:space="preserve"> richtet</w:t>
      </w:r>
      <w:r w:rsidR="003729C3">
        <w:rPr>
          <w:lang w:val="de-CH"/>
        </w:rPr>
        <w:t>.</w:t>
      </w:r>
    </w:p>
    <w:p w14:paraId="012CDA4E" w14:textId="77777777" w:rsidR="003729C3" w:rsidRDefault="000B5932" w:rsidP="00BF677D">
      <w:pPr>
        <w:rPr>
          <w:rStyle w:val="Betont"/>
          <w:lang w:val="de-CH"/>
        </w:rPr>
      </w:pPr>
      <w:r>
        <w:rPr>
          <w:rStyle w:val="Betont"/>
          <w:lang w:val="de-CH"/>
        </w:rPr>
        <w:t>Aufträge</w:t>
      </w:r>
    </w:p>
    <w:p w14:paraId="49001B7F" w14:textId="30BF8986" w:rsidR="00E769E0" w:rsidRPr="000D62D0" w:rsidRDefault="000B5932" w:rsidP="00BF677D">
      <w:pPr>
        <w:rPr>
          <w:lang w:val="de-CH"/>
        </w:rPr>
      </w:pPr>
      <w:r>
        <w:rPr>
          <w:lang w:val="de-CH"/>
        </w:rPr>
        <w:t xml:space="preserve">Die </w:t>
      </w:r>
      <w:r w:rsidR="00776620">
        <w:rPr>
          <w:lang w:val="de-CH"/>
        </w:rPr>
        <w:t>SuS</w:t>
      </w:r>
      <w:r w:rsidRPr="000D62D0">
        <w:rPr>
          <w:lang w:val="de-CH"/>
        </w:rPr>
        <w:t xml:space="preserve"> </w:t>
      </w:r>
      <w:r w:rsidR="00E769E0" w:rsidRPr="000D62D0">
        <w:rPr>
          <w:lang w:val="de-CH"/>
        </w:rPr>
        <w:t>erarbeiten Fragen an die lesbischen Mädchen auf dem Plakat.</w:t>
      </w:r>
    </w:p>
    <w:p w14:paraId="242BB8FF" w14:textId="77777777" w:rsidR="00E769E0" w:rsidRPr="000D62D0" w:rsidRDefault="00E769E0" w:rsidP="00BF677D">
      <w:pPr>
        <w:rPr>
          <w:lang w:val="de-CH"/>
        </w:rPr>
      </w:pPr>
      <w:r w:rsidRPr="000D62D0">
        <w:rPr>
          <w:lang w:val="de-CH"/>
        </w:rPr>
        <w:t>Sie überlegen sich, welchen Einfluss der Migrationshintergrund beim Thema Homosexualität haben könnte.</w:t>
      </w:r>
    </w:p>
    <w:p w14:paraId="3C64CAA8" w14:textId="77777777" w:rsidR="00E769E0" w:rsidRPr="000D62D0" w:rsidRDefault="00E769E0" w:rsidP="00BF677D">
      <w:pPr>
        <w:rPr>
          <w:lang w:val="de-CH"/>
        </w:rPr>
      </w:pPr>
      <w:r w:rsidRPr="000D62D0">
        <w:rPr>
          <w:lang w:val="de-CH"/>
        </w:rPr>
        <w:t>In einem Rollenspiel werden verschiedene Einstellungen zur Sprache gebracht.</w:t>
      </w:r>
    </w:p>
    <w:p w14:paraId="01BF5578" w14:textId="7C306E37" w:rsidR="00E769E0" w:rsidRPr="000D62D0" w:rsidRDefault="00E769E0" w:rsidP="00BF677D">
      <w:pPr>
        <w:rPr>
          <w:lang w:val="de-CH"/>
        </w:rPr>
      </w:pPr>
      <w:r w:rsidRPr="000D62D0">
        <w:rPr>
          <w:lang w:val="de-CH"/>
        </w:rPr>
        <w:t xml:space="preserve">Die </w:t>
      </w:r>
      <w:r w:rsidR="00D23114" w:rsidRPr="000D62D0">
        <w:rPr>
          <w:lang w:val="de-CH"/>
        </w:rPr>
        <w:t xml:space="preserve">SuS </w:t>
      </w:r>
      <w:r w:rsidRPr="000D62D0">
        <w:rPr>
          <w:lang w:val="de-CH"/>
        </w:rPr>
        <w:t>verfassen eine Antwort auf einen Leserbrief eines lesbischen Mädchens mit Migrat</w:t>
      </w:r>
      <w:r w:rsidRPr="000D62D0">
        <w:rPr>
          <w:lang w:val="de-CH"/>
        </w:rPr>
        <w:t>i</w:t>
      </w:r>
      <w:r w:rsidRPr="000D62D0">
        <w:rPr>
          <w:lang w:val="de-CH"/>
        </w:rPr>
        <w:t>onshintergrund.</w:t>
      </w:r>
    </w:p>
    <w:p w14:paraId="243E862E" w14:textId="77777777" w:rsidR="00E769E0" w:rsidRPr="000D62D0" w:rsidRDefault="00E769E0" w:rsidP="00BF677D">
      <w:pPr>
        <w:rPr>
          <w:lang w:val="de-CH"/>
        </w:rPr>
      </w:pPr>
      <w:r w:rsidRPr="000D62D0">
        <w:rPr>
          <w:rStyle w:val="Betont"/>
          <w:lang w:val="de-CH"/>
        </w:rPr>
        <w:t>Ziele</w:t>
      </w:r>
    </w:p>
    <w:p w14:paraId="0DAE654A" w14:textId="33FF9CE9" w:rsidR="00E769E0" w:rsidRPr="003729C3" w:rsidRDefault="00E769E0" w:rsidP="003729C3">
      <w:pPr>
        <w:pStyle w:val="Listenabsatz"/>
        <w:numPr>
          <w:ilvl w:val="0"/>
          <w:numId w:val="42"/>
        </w:numPr>
        <w:rPr>
          <w:lang w:val="de-CH"/>
        </w:rPr>
      </w:pPr>
      <w:r w:rsidRPr="003729C3">
        <w:rPr>
          <w:lang w:val="de-CH"/>
        </w:rPr>
        <w:t xml:space="preserve">Die </w:t>
      </w:r>
      <w:r w:rsidR="00D23114" w:rsidRPr="003729C3">
        <w:rPr>
          <w:lang w:val="de-CH"/>
        </w:rPr>
        <w:t xml:space="preserve">SuS </w:t>
      </w:r>
      <w:r w:rsidRPr="003729C3">
        <w:rPr>
          <w:lang w:val="de-CH"/>
        </w:rPr>
        <w:t xml:space="preserve">setzen sich mit Vorurteilen über Migranten und Migrantinnen </w:t>
      </w:r>
      <w:r w:rsidR="000B5932" w:rsidRPr="003729C3">
        <w:rPr>
          <w:lang w:val="de-CH"/>
        </w:rPr>
        <w:t xml:space="preserve">sowie </w:t>
      </w:r>
      <w:r w:rsidRPr="003729C3">
        <w:rPr>
          <w:lang w:val="de-CH"/>
        </w:rPr>
        <w:t>Hom</w:t>
      </w:r>
      <w:r w:rsidRPr="003729C3">
        <w:rPr>
          <w:lang w:val="de-CH"/>
        </w:rPr>
        <w:t>o</w:t>
      </w:r>
      <w:r w:rsidRPr="003729C3">
        <w:rPr>
          <w:lang w:val="de-CH"/>
        </w:rPr>
        <w:t>sexuelle auseinander.</w:t>
      </w:r>
    </w:p>
    <w:p w14:paraId="76707270" w14:textId="70336205" w:rsidR="00E769E0" w:rsidRPr="003729C3" w:rsidRDefault="00E769E0" w:rsidP="003729C3">
      <w:pPr>
        <w:pStyle w:val="Listenabsatz"/>
        <w:numPr>
          <w:ilvl w:val="0"/>
          <w:numId w:val="42"/>
        </w:numPr>
        <w:rPr>
          <w:lang w:val="de-CH"/>
        </w:rPr>
      </w:pPr>
      <w:r w:rsidRPr="003729C3">
        <w:rPr>
          <w:lang w:val="de-CH"/>
        </w:rPr>
        <w:t>Sie erkennen den Einfluss verschiedener Religionsgemeinschaften auf die Einstellu</w:t>
      </w:r>
      <w:r w:rsidRPr="003729C3">
        <w:rPr>
          <w:lang w:val="de-CH"/>
        </w:rPr>
        <w:t>n</w:t>
      </w:r>
      <w:r w:rsidRPr="003729C3">
        <w:rPr>
          <w:lang w:val="de-CH"/>
        </w:rPr>
        <w:t xml:space="preserve">gen </w:t>
      </w:r>
      <w:r w:rsidR="000B5932" w:rsidRPr="003729C3">
        <w:rPr>
          <w:lang w:val="de-CH"/>
        </w:rPr>
        <w:t>zur</w:t>
      </w:r>
      <w:r w:rsidRPr="003729C3">
        <w:rPr>
          <w:lang w:val="de-CH"/>
        </w:rPr>
        <w:t xml:space="preserve"> Sexualität.</w:t>
      </w:r>
    </w:p>
    <w:p w14:paraId="52E3397C" w14:textId="7E444FAD" w:rsidR="00E769E0" w:rsidRPr="003729C3" w:rsidRDefault="000B5932" w:rsidP="00BF677D">
      <w:pPr>
        <w:rPr>
          <w:sz w:val="20"/>
          <w:szCs w:val="20"/>
          <w:lang w:val="de-CH"/>
        </w:rPr>
      </w:pPr>
      <w:r w:rsidRPr="003729C3">
        <w:rPr>
          <w:rStyle w:val="Betont"/>
          <w:sz w:val="20"/>
          <w:szCs w:val="20"/>
          <w:lang w:val="de-CH"/>
        </w:rPr>
        <w:t>Varianten</w:t>
      </w:r>
    </w:p>
    <w:p w14:paraId="7B1D1C23" w14:textId="1DB1956A" w:rsidR="00E769E0" w:rsidRPr="003729C3" w:rsidRDefault="00E769E0" w:rsidP="00BF677D">
      <w:pPr>
        <w:rPr>
          <w:sz w:val="20"/>
          <w:szCs w:val="20"/>
          <w:lang w:val="de-CH"/>
        </w:rPr>
      </w:pPr>
      <w:r w:rsidRPr="003729C3">
        <w:rPr>
          <w:sz w:val="20"/>
          <w:szCs w:val="20"/>
          <w:lang w:val="de-CH"/>
        </w:rPr>
        <w:t>Es dürfte weitgehend Konsens darüber bestehen, dass nicht erkennbar ist, wer Cigdem und Vera sind. Dies ist ein guter Anknüpfungspunkt für Fragen zu Vorurteilen über das Aussehen von Lesben (z.B. alle Lesben trügen kurze Haare und sähen männlich aus).</w:t>
      </w:r>
    </w:p>
    <w:p w14:paraId="26CD55F0" w14:textId="3D9873C7" w:rsidR="00E769E0" w:rsidRPr="003729C3" w:rsidRDefault="00E769E0" w:rsidP="00BF677D">
      <w:pPr>
        <w:rPr>
          <w:sz w:val="20"/>
          <w:szCs w:val="20"/>
          <w:lang w:val="de-CH"/>
        </w:rPr>
      </w:pPr>
      <w:r w:rsidRPr="003729C3">
        <w:rPr>
          <w:sz w:val="20"/>
          <w:szCs w:val="20"/>
          <w:lang w:val="de-CH"/>
        </w:rPr>
        <w:t xml:space="preserve">Bei einem Austausch über die Motivation der </w:t>
      </w:r>
      <w:proofErr w:type="spellStart"/>
      <w:r w:rsidRPr="003729C3">
        <w:rPr>
          <w:sz w:val="20"/>
          <w:szCs w:val="20"/>
          <w:lang w:val="de-CH"/>
        </w:rPr>
        <w:t>Plakatmacher</w:t>
      </w:r>
      <w:r w:rsidR="00D23114" w:rsidRPr="003729C3">
        <w:rPr>
          <w:sz w:val="20"/>
          <w:szCs w:val="20"/>
          <w:lang w:val="de-CH"/>
        </w:rPr>
        <w:t>_</w:t>
      </w:r>
      <w:r w:rsidRPr="003729C3">
        <w:rPr>
          <w:sz w:val="20"/>
          <w:szCs w:val="20"/>
          <w:lang w:val="de-CH"/>
        </w:rPr>
        <w:t>innen</w:t>
      </w:r>
      <w:proofErr w:type="spellEnd"/>
      <w:r w:rsidRPr="003729C3">
        <w:rPr>
          <w:sz w:val="20"/>
          <w:szCs w:val="20"/>
          <w:lang w:val="de-CH"/>
        </w:rPr>
        <w:t xml:space="preserve"> können wiederum mögliche Vorurteile im Gespräch erörtert werden (wie z.</w:t>
      </w:r>
      <w:r w:rsidR="00174C49">
        <w:rPr>
          <w:sz w:val="20"/>
          <w:szCs w:val="20"/>
          <w:lang w:val="de-CH"/>
        </w:rPr>
        <w:t xml:space="preserve"> </w:t>
      </w:r>
      <w:r w:rsidRPr="003729C3">
        <w:rPr>
          <w:sz w:val="20"/>
          <w:szCs w:val="20"/>
          <w:lang w:val="de-CH"/>
        </w:rPr>
        <w:t xml:space="preserve">B. dass es doch gar keine lesbischen </w:t>
      </w:r>
      <w:proofErr w:type="spellStart"/>
      <w:r w:rsidRPr="003729C3">
        <w:rPr>
          <w:sz w:val="20"/>
          <w:szCs w:val="20"/>
          <w:lang w:val="de-CH"/>
        </w:rPr>
        <w:t>Muslima</w:t>
      </w:r>
      <w:r w:rsidR="00174C49">
        <w:rPr>
          <w:sz w:val="20"/>
          <w:szCs w:val="20"/>
          <w:lang w:val="de-CH"/>
        </w:rPr>
        <w:t>s</w:t>
      </w:r>
      <w:proofErr w:type="spellEnd"/>
      <w:r w:rsidRPr="003729C3">
        <w:rPr>
          <w:sz w:val="20"/>
          <w:szCs w:val="20"/>
          <w:lang w:val="de-CH"/>
        </w:rPr>
        <w:t xml:space="preserve"> gibt).</w:t>
      </w:r>
    </w:p>
    <w:p w14:paraId="34610CDF" w14:textId="2E000758" w:rsidR="003F1736" w:rsidRPr="003729C3" w:rsidRDefault="00E769E0" w:rsidP="00BF677D">
      <w:pPr>
        <w:rPr>
          <w:sz w:val="20"/>
          <w:szCs w:val="20"/>
          <w:lang w:val="de-CH"/>
        </w:rPr>
      </w:pPr>
      <w:r w:rsidRPr="003729C3">
        <w:rPr>
          <w:sz w:val="20"/>
          <w:szCs w:val="20"/>
          <w:lang w:val="de-CH"/>
        </w:rPr>
        <w:t xml:space="preserve">In vielen </w:t>
      </w:r>
      <w:r w:rsidR="00D23114" w:rsidRPr="003729C3">
        <w:rPr>
          <w:sz w:val="20"/>
          <w:szCs w:val="20"/>
          <w:lang w:val="de-CH"/>
        </w:rPr>
        <w:t>Migrationsgemeinschaften</w:t>
      </w:r>
      <w:r w:rsidRPr="003729C3">
        <w:rPr>
          <w:sz w:val="20"/>
          <w:szCs w:val="20"/>
          <w:lang w:val="de-CH"/>
        </w:rPr>
        <w:t xml:space="preserve"> (auch muslimischen) ist </w:t>
      </w:r>
      <w:r w:rsidR="00D23114" w:rsidRPr="003729C3">
        <w:rPr>
          <w:sz w:val="20"/>
          <w:szCs w:val="20"/>
          <w:lang w:val="de-CH"/>
        </w:rPr>
        <w:t>Homosexualität stark tabuisiert und</w:t>
      </w:r>
      <w:r w:rsidRPr="003729C3">
        <w:rPr>
          <w:sz w:val="20"/>
          <w:szCs w:val="20"/>
          <w:lang w:val="de-CH"/>
        </w:rPr>
        <w:t xml:space="preserve"> </w:t>
      </w:r>
      <w:r w:rsidR="00174C49">
        <w:rPr>
          <w:sz w:val="20"/>
          <w:szCs w:val="20"/>
          <w:lang w:val="de-CH"/>
        </w:rPr>
        <w:t>Vorurteile sind weit verbreitet</w:t>
      </w:r>
      <w:r w:rsidRPr="003729C3">
        <w:rPr>
          <w:sz w:val="20"/>
          <w:szCs w:val="20"/>
          <w:lang w:val="de-CH"/>
        </w:rPr>
        <w:t>. Studien nehmen an, dass diese Familien eigene Strukturen haben. Junge Migrantinnen und Mi</w:t>
      </w:r>
      <w:r w:rsidRPr="003729C3">
        <w:rPr>
          <w:sz w:val="20"/>
          <w:szCs w:val="20"/>
          <w:lang w:val="de-CH"/>
        </w:rPr>
        <w:t>g</w:t>
      </w:r>
      <w:r w:rsidRPr="003729C3">
        <w:rPr>
          <w:sz w:val="20"/>
          <w:szCs w:val="20"/>
          <w:lang w:val="de-CH"/>
        </w:rPr>
        <w:t>ranten akzeptieren im Allgemeinen die Werte und Normen ihrer Eltern, versuchen sie aber im Alltag doch immer wieder zu unterlaufen. Die Familie wird so zum Ort der Auseinandersetzung um Werte, Normen und Lebensst</w:t>
      </w:r>
      <w:r w:rsidRPr="003729C3">
        <w:rPr>
          <w:sz w:val="20"/>
          <w:szCs w:val="20"/>
          <w:lang w:val="de-CH"/>
        </w:rPr>
        <w:t>i</w:t>
      </w:r>
      <w:r w:rsidRPr="003729C3">
        <w:rPr>
          <w:sz w:val="20"/>
          <w:szCs w:val="20"/>
          <w:lang w:val="de-CH"/>
        </w:rPr>
        <w:t xml:space="preserve">le. Die Sehnsucht nach den Freiheiten, die </w:t>
      </w:r>
      <w:proofErr w:type="spellStart"/>
      <w:r w:rsidRPr="003729C3">
        <w:rPr>
          <w:sz w:val="20"/>
          <w:szCs w:val="20"/>
          <w:lang w:val="de-CH"/>
        </w:rPr>
        <w:t>Schulkamerad</w:t>
      </w:r>
      <w:r w:rsidR="00D23114" w:rsidRPr="003729C3">
        <w:rPr>
          <w:sz w:val="20"/>
          <w:szCs w:val="20"/>
          <w:lang w:val="de-CH"/>
        </w:rPr>
        <w:t>_inn</w:t>
      </w:r>
      <w:r w:rsidRPr="003729C3">
        <w:rPr>
          <w:sz w:val="20"/>
          <w:szCs w:val="20"/>
          <w:lang w:val="de-CH"/>
        </w:rPr>
        <w:t>en</w:t>
      </w:r>
      <w:proofErr w:type="spellEnd"/>
      <w:r w:rsidRPr="003729C3">
        <w:rPr>
          <w:sz w:val="20"/>
          <w:szCs w:val="20"/>
          <w:lang w:val="de-CH"/>
        </w:rPr>
        <w:t xml:space="preserve"> und </w:t>
      </w:r>
      <w:proofErr w:type="spellStart"/>
      <w:r w:rsidRPr="003729C3">
        <w:rPr>
          <w:sz w:val="20"/>
          <w:szCs w:val="20"/>
          <w:lang w:val="de-CH"/>
        </w:rPr>
        <w:t>Freund</w:t>
      </w:r>
      <w:r w:rsidR="00D23114" w:rsidRPr="003729C3">
        <w:rPr>
          <w:sz w:val="20"/>
          <w:szCs w:val="20"/>
          <w:lang w:val="de-CH"/>
        </w:rPr>
        <w:t>_innen</w:t>
      </w:r>
      <w:proofErr w:type="spellEnd"/>
      <w:r w:rsidRPr="003729C3">
        <w:rPr>
          <w:sz w:val="20"/>
          <w:szCs w:val="20"/>
          <w:lang w:val="de-CH"/>
        </w:rPr>
        <w:t xml:space="preserve"> ganz selbstverständlich g</w:t>
      </w:r>
      <w:r w:rsidRPr="003729C3">
        <w:rPr>
          <w:sz w:val="20"/>
          <w:szCs w:val="20"/>
          <w:lang w:val="de-CH"/>
        </w:rPr>
        <w:t>e</w:t>
      </w:r>
      <w:r w:rsidRPr="003729C3">
        <w:rPr>
          <w:sz w:val="20"/>
          <w:szCs w:val="20"/>
          <w:lang w:val="de-CH"/>
        </w:rPr>
        <w:t>nie</w:t>
      </w:r>
      <w:r w:rsidR="00B67BAF" w:rsidRPr="003729C3">
        <w:rPr>
          <w:sz w:val="20"/>
          <w:szCs w:val="20"/>
          <w:lang w:val="de-CH"/>
        </w:rPr>
        <w:t>ss</w:t>
      </w:r>
      <w:r w:rsidRPr="003729C3">
        <w:rPr>
          <w:sz w:val="20"/>
          <w:szCs w:val="20"/>
          <w:lang w:val="de-CH"/>
        </w:rPr>
        <w:t xml:space="preserve">en, stellt die traditionellen Werte und die Autorität der Eltern auf eine harte Probe. Mädchen wie Jungen sind zwischen dem Wunsch nach einer selbstbestimmten Lebensführung und dem Wunsch, den Ruf der Familie nicht zu gefährden hin und her gerissen. Traditionelle Rollenerwartungen, vermeintlich religiöse Gebote und Angst führen dazu, dass im Alltag über Sexualität nicht gesprochen wird. Viel zu oft gelten Homosexualität und eine auch eine selbstbewusste Darstellung weiblicher Sexualität als eine Schande für die ganze Familie. Ein Outing auf Kosten familiärer Zusammenhänge scheint oft nicht möglich. Die persönliche, ökonomische und soziale Verbundenheit gegenüber der </w:t>
      </w:r>
      <w:r w:rsidR="00D23114" w:rsidRPr="003729C3">
        <w:rPr>
          <w:sz w:val="20"/>
          <w:szCs w:val="20"/>
          <w:lang w:val="de-CH"/>
        </w:rPr>
        <w:t>C</w:t>
      </w:r>
      <w:r w:rsidRPr="003729C3">
        <w:rPr>
          <w:sz w:val="20"/>
          <w:szCs w:val="20"/>
          <w:lang w:val="de-CH"/>
        </w:rPr>
        <w:t xml:space="preserve">ommunity ist einfach zu wichtig. Kommt es dann doch zu einem Outing, werden schwule und lesbische Migranten nicht selten durch ihre Familien unter Druck gesetzt. Dazu zählt die Drohung mit Sanktionen, wie z.B. einer Zwangsverheiratung oder </w:t>
      </w:r>
      <w:r w:rsidR="00D23114" w:rsidRPr="003729C3">
        <w:rPr>
          <w:sz w:val="20"/>
          <w:szCs w:val="20"/>
          <w:lang w:val="de-CH"/>
        </w:rPr>
        <w:t>dem Ausschluss aus der Familie</w:t>
      </w:r>
      <w:r w:rsidRPr="003729C3">
        <w:rPr>
          <w:sz w:val="20"/>
          <w:szCs w:val="20"/>
          <w:lang w:val="de-CH"/>
        </w:rPr>
        <w:t>.</w:t>
      </w:r>
    </w:p>
    <w:p w14:paraId="0A379B4F" w14:textId="009A1C45" w:rsidR="003F1736" w:rsidRPr="003729C3" w:rsidRDefault="00E769E0" w:rsidP="00BF677D">
      <w:pPr>
        <w:rPr>
          <w:sz w:val="20"/>
          <w:szCs w:val="20"/>
          <w:lang w:val="de-CH"/>
        </w:rPr>
      </w:pPr>
      <w:r w:rsidRPr="003729C3">
        <w:rPr>
          <w:sz w:val="20"/>
          <w:szCs w:val="20"/>
          <w:lang w:val="de-CH"/>
        </w:rPr>
        <w:t>Sind in der Klasse SuS unterschiedlicher kultureller Herkunft kann man ihre Erfahrungen bezüglich des U</w:t>
      </w:r>
      <w:r w:rsidRPr="003729C3">
        <w:rPr>
          <w:sz w:val="20"/>
          <w:szCs w:val="20"/>
          <w:lang w:val="de-CH"/>
        </w:rPr>
        <w:t>m</w:t>
      </w:r>
      <w:r w:rsidRPr="003729C3">
        <w:rPr>
          <w:sz w:val="20"/>
          <w:szCs w:val="20"/>
          <w:lang w:val="de-CH"/>
        </w:rPr>
        <w:t xml:space="preserve">gangs mit dem Thema Homosexualität in der jeweiligen </w:t>
      </w:r>
      <w:r w:rsidR="00D23114" w:rsidRPr="003729C3">
        <w:rPr>
          <w:sz w:val="20"/>
          <w:szCs w:val="20"/>
          <w:lang w:val="de-CH"/>
        </w:rPr>
        <w:t>C</w:t>
      </w:r>
      <w:r w:rsidRPr="003729C3">
        <w:rPr>
          <w:sz w:val="20"/>
          <w:szCs w:val="20"/>
          <w:lang w:val="de-CH"/>
        </w:rPr>
        <w:t>ommunity ins Klassengespräch einbringen.</w:t>
      </w:r>
    </w:p>
    <w:p w14:paraId="5A649DFB" w14:textId="075EF943" w:rsidR="00E769E0" w:rsidRPr="003729C3" w:rsidRDefault="00E769E0" w:rsidP="00BF677D">
      <w:pPr>
        <w:rPr>
          <w:sz w:val="20"/>
          <w:lang w:val="de-CH"/>
        </w:rPr>
      </w:pPr>
      <w:r w:rsidRPr="000D62D0">
        <w:rPr>
          <w:rStyle w:val="Betont"/>
          <w:iCs/>
          <w:color w:val="000000" w:themeColor="text1"/>
          <w:sz w:val="20"/>
          <w:lang w:val="de-CH"/>
        </w:rPr>
        <w:t>Quelle</w:t>
      </w:r>
      <w:r w:rsidR="003729C3">
        <w:rPr>
          <w:color w:val="000000" w:themeColor="text1"/>
          <w:sz w:val="20"/>
          <w:lang w:val="de-CH"/>
        </w:rPr>
        <w:br/>
      </w:r>
      <w:r w:rsidRPr="003B29D5">
        <w:rPr>
          <w:sz w:val="20"/>
          <w:lang w:val="de-CH"/>
        </w:rPr>
        <w:t>Unterrichtsvorschlag von „Schule gegen Homophobie“ (</w:t>
      </w:r>
      <w:hyperlink r:id="rId40" w:history="1">
        <w:r w:rsidR="003729C3" w:rsidRPr="003B29D5">
          <w:rPr>
            <w:rStyle w:val="Link"/>
            <w:color w:val="auto"/>
            <w:sz w:val="20"/>
            <w:lang w:val="de-CH"/>
          </w:rPr>
          <w:t>www.schule-der-vielfalt.de)</w:t>
        </w:r>
      </w:hyperlink>
      <w:r w:rsidR="003729C3" w:rsidRPr="003B29D5">
        <w:rPr>
          <w:sz w:val="20"/>
          <w:lang w:val="de-CH"/>
        </w:rPr>
        <w:tab/>
      </w:r>
      <w:r w:rsidR="003729C3">
        <w:rPr>
          <w:color w:val="FF0000"/>
          <w:sz w:val="20"/>
          <w:lang w:val="de-CH"/>
        </w:rPr>
        <w:br/>
      </w:r>
      <w:r w:rsidR="00D23114" w:rsidRPr="000D62D0">
        <w:rPr>
          <w:sz w:val="20"/>
          <w:lang w:val="de-CH"/>
        </w:rPr>
        <w:t xml:space="preserve">LSVD Berlin-Brandenburg e.V. (Hrsg.) (2004): </w:t>
      </w:r>
      <w:r w:rsidR="00D23114" w:rsidRPr="000D62D0">
        <w:rPr>
          <w:i/>
          <w:sz w:val="20"/>
          <w:lang w:val="de-CH"/>
        </w:rPr>
        <w:t>Muslime unter dem Regenbogen. Homosexualität, Migration und Islam.</w:t>
      </w:r>
      <w:r w:rsidR="00D23114" w:rsidRPr="000D62D0">
        <w:rPr>
          <w:sz w:val="20"/>
          <w:lang w:val="de-CH"/>
        </w:rPr>
        <w:t xml:space="preserve"> Berlin: </w:t>
      </w:r>
      <w:proofErr w:type="spellStart"/>
      <w:r w:rsidR="00D23114" w:rsidRPr="000D62D0">
        <w:rPr>
          <w:sz w:val="20"/>
          <w:lang w:val="de-CH"/>
        </w:rPr>
        <w:t>Querlverlag</w:t>
      </w:r>
      <w:proofErr w:type="spellEnd"/>
      <w:r w:rsidR="00D23114" w:rsidRPr="000D62D0">
        <w:rPr>
          <w:sz w:val="20"/>
          <w:lang w:val="de-CH"/>
        </w:rPr>
        <w:t>.</w:t>
      </w:r>
    </w:p>
    <w:tbl>
      <w:tblPr>
        <w:tblStyle w:val="Tabellenraster"/>
        <w:tblW w:w="9464" w:type="dxa"/>
        <w:tblLook w:val="04A0" w:firstRow="1" w:lastRow="0" w:firstColumn="1" w:lastColumn="0" w:noHBand="0" w:noVBand="1"/>
      </w:tblPr>
      <w:tblGrid>
        <w:gridCol w:w="3154"/>
        <w:gridCol w:w="3155"/>
        <w:gridCol w:w="3155"/>
      </w:tblGrid>
      <w:tr w:rsidR="00DE283F" w:rsidRPr="000D62D0" w14:paraId="681BB09A" w14:textId="77777777" w:rsidTr="00D572E8">
        <w:tc>
          <w:tcPr>
            <w:tcW w:w="3154" w:type="dxa"/>
            <w:tcBorders>
              <w:top w:val="single" w:sz="4" w:space="0" w:color="BFBFBF" w:themeColor="background1" w:themeShade="BF"/>
            </w:tcBorders>
          </w:tcPr>
          <w:p w14:paraId="610D87BD" w14:textId="77777777" w:rsidR="00DE283F" w:rsidRPr="000D62D0" w:rsidRDefault="00DE283F" w:rsidP="00DE283F">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F1D4A88" w14:textId="49CA2A58" w:rsidR="00DE283F" w:rsidRPr="000D62D0" w:rsidRDefault="00DE283F" w:rsidP="00DE283F">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01C11A54" w14:textId="77777777" w:rsidR="00DE283F" w:rsidRPr="000D62D0" w:rsidRDefault="00DE283F" w:rsidP="00DE283F">
            <w:pPr>
              <w:spacing w:after="0"/>
              <w:rPr>
                <w:b/>
                <w:sz w:val="20"/>
                <w:lang w:val="de-CH"/>
              </w:rPr>
            </w:pPr>
            <w:r w:rsidRPr="000D62D0">
              <w:rPr>
                <w:b/>
                <w:sz w:val="20"/>
                <w:lang w:val="de-CH"/>
              </w:rPr>
              <w:t>Anhang</w:t>
            </w:r>
          </w:p>
        </w:tc>
      </w:tr>
      <w:tr w:rsidR="00DE283F" w:rsidRPr="000D62D0" w14:paraId="5987FBC6" w14:textId="77777777" w:rsidTr="00D572E8">
        <w:tc>
          <w:tcPr>
            <w:tcW w:w="3154" w:type="dxa"/>
          </w:tcPr>
          <w:p w14:paraId="0952E49C" w14:textId="77777777" w:rsidR="00DE283F" w:rsidRPr="000D62D0" w:rsidRDefault="00DE283F" w:rsidP="00DE283F">
            <w:pPr>
              <w:spacing w:after="0"/>
              <w:rPr>
                <w:sz w:val="20"/>
                <w:lang w:val="de-CH"/>
              </w:rPr>
            </w:pPr>
            <w:r w:rsidRPr="000D62D0">
              <w:rPr>
                <w:sz w:val="20"/>
                <w:lang w:val="de-CH"/>
              </w:rPr>
              <w:t>Sek I</w:t>
            </w:r>
          </w:p>
        </w:tc>
        <w:tc>
          <w:tcPr>
            <w:tcW w:w="3155" w:type="dxa"/>
          </w:tcPr>
          <w:p w14:paraId="72133109" w14:textId="55752FBC" w:rsidR="00DE283F" w:rsidRPr="000D62D0" w:rsidRDefault="00DE283F" w:rsidP="00DE283F">
            <w:pPr>
              <w:spacing w:after="0"/>
              <w:rPr>
                <w:sz w:val="20"/>
                <w:lang w:val="de-CH"/>
              </w:rPr>
            </w:pPr>
            <w:r w:rsidRPr="000D62D0">
              <w:rPr>
                <w:sz w:val="20"/>
                <w:lang w:val="de-CH"/>
              </w:rPr>
              <w:t>Kopien</w:t>
            </w:r>
          </w:p>
        </w:tc>
        <w:tc>
          <w:tcPr>
            <w:tcW w:w="3155" w:type="dxa"/>
          </w:tcPr>
          <w:p w14:paraId="654D1769" w14:textId="16451189" w:rsidR="00DE283F" w:rsidRPr="000D62D0" w:rsidRDefault="00DE283F" w:rsidP="00DE283F">
            <w:pPr>
              <w:spacing w:after="0"/>
              <w:rPr>
                <w:sz w:val="20"/>
                <w:lang w:val="de-CH"/>
              </w:rPr>
            </w:pPr>
            <w:r w:rsidRPr="000D62D0">
              <w:rPr>
                <w:sz w:val="20"/>
                <w:lang w:val="de-CH"/>
              </w:rPr>
              <w:t xml:space="preserve">20 </w:t>
            </w:r>
            <w:proofErr w:type="spellStart"/>
            <w:r w:rsidRPr="000D62D0">
              <w:rPr>
                <w:sz w:val="20"/>
                <w:lang w:val="de-CH"/>
              </w:rPr>
              <w:t>Migrant_innen</w:t>
            </w:r>
            <w:proofErr w:type="spellEnd"/>
            <w:r w:rsidRPr="000D62D0">
              <w:rPr>
                <w:sz w:val="20"/>
                <w:lang w:val="de-CH"/>
              </w:rPr>
              <w:t xml:space="preserve"> und Homosexu</w:t>
            </w:r>
            <w:r w:rsidRPr="000D62D0">
              <w:rPr>
                <w:sz w:val="20"/>
                <w:lang w:val="de-CH"/>
              </w:rPr>
              <w:t>a</w:t>
            </w:r>
            <w:r w:rsidRPr="000D62D0">
              <w:rPr>
                <w:sz w:val="20"/>
                <w:lang w:val="de-CH"/>
              </w:rPr>
              <w:t>lität</w:t>
            </w:r>
          </w:p>
        </w:tc>
      </w:tr>
      <w:tr w:rsidR="00C15E70" w:rsidRPr="000D62D0" w14:paraId="623E9591" w14:textId="77777777" w:rsidTr="00C15E70">
        <w:tc>
          <w:tcPr>
            <w:tcW w:w="3154" w:type="dxa"/>
          </w:tcPr>
          <w:p w14:paraId="50D2B298"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3E1A5EFD"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14BAEDB9" w14:textId="31C6B8EF" w:rsidR="00C15E70" w:rsidRPr="000D62D0" w:rsidRDefault="00C15E70" w:rsidP="00802BDF">
            <w:pPr>
              <w:spacing w:after="0"/>
              <w:rPr>
                <w:b/>
                <w:sz w:val="20"/>
                <w:lang w:val="de-CH"/>
              </w:rPr>
            </w:pPr>
          </w:p>
        </w:tc>
      </w:tr>
      <w:tr w:rsidR="00C15E70" w:rsidRPr="000D62D0" w14:paraId="6FBB35CB" w14:textId="77777777" w:rsidTr="00221A29">
        <w:trPr>
          <w:trHeight w:val="204"/>
        </w:trPr>
        <w:tc>
          <w:tcPr>
            <w:tcW w:w="3154" w:type="dxa"/>
          </w:tcPr>
          <w:p w14:paraId="15FCC0D5" w14:textId="62876837" w:rsidR="00C15E70" w:rsidRPr="000D62D0" w:rsidRDefault="00221A29" w:rsidP="00802BDF">
            <w:pPr>
              <w:spacing w:after="0"/>
              <w:rPr>
                <w:sz w:val="20"/>
                <w:lang w:val="de-CH"/>
              </w:rPr>
            </w:pPr>
            <w:r w:rsidRPr="000D62D0">
              <w:rPr>
                <w:sz w:val="20"/>
                <w:lang w:val="de-CH"/>
              </w:rPr>
              <w:t>2-3</w:t>
            </w:r>
            <w:r w:rsidR="00C15E70" w:rsidRPr="000D62D0">
              <w:rPr>
                <w:sz w:val="20"/>
                <w:lang w:val="de-CH"/>
              </w:rPr>
              <w:t xml:space="preserve"> Lektion</w:t>
            </w:r>
            <w:r w:rsidRPr="000D62D0">
              <w:rPr>
                <w:sz w:val="20"/>
                <w:lang w:val="de-CH"/>
              </w:rPr>
              <w:t>en</w:t>
            </w:r>
          </w:p>
        </w:tc>
        <w:tc>
          <w:tcPr>
            <w:tcW w:w="3155" w:type="dxa"/>
          </w:tcPr>
          <w:p w14:paraId="1C7E6719" w14:textId="77777777" w:rsidR="00C15E70" w:rsidRPr="000D62D0" w:rsidRDefault="00C15E70" w:rsidP="00802BDF">
            <w:pPr>
              <w:spacing w:after="0"/>
              <w:rPr>
                <w:sz w:val="20"/>
                <w:lang w:val="de-CH"/>
              </w:rPr>
            </w:pPr>
            <w:r w:rsidRPr="000D62D0">
              <w:rPr>
                <w:sz w:val="20"/>
                <w:lang w:val="de-CH"/>
              </w:rPr>
              <w:t>PL</w:t>
            </w:r>
          </w:p>
        </w:tc>
        <w:tc>
          <w:tcPr>
            <w:tcW w:w="3155" w:type="dxa"/>
          </w:tcPr>
          <w:p w14:paraId="3845FB01" w14:textId="2FB167EB" w:rsidR="00C15E70" w:rsidRPr="000D62D0" w:rsidRDefault="00C15E70" w:rsidP="00802BDF">
            <w:pPr>
              <w:spacing w:after="0"/>
              <w:rPr>
                <w:sz w:val="20"/>
                <w:lang w:val="de-CH"/>
              </w:rPr>
            </w:pPr>
          </w:p>
        </w:tc>
      </w:tr>
    </w:tbl>
    <w:p w14:paraId="7C0BA42E" w14:textId="77777777" w:rsidR="009C4E1C" w:rsidRPr="000D62D0" w:rsidRDefault="009C4E1C" w:rsidP="00BF677D">
      <w:pPr>
        <w:rPr>
          <w:lang w:val="de-CH"/>
        </w:rPr>
      </w:pPr>
    </w:p>
    <w:p w14:paraId="492066CA" w14:textId="77777777" w:rsidR="006B21BA" w:rsidRPr="000D62D0" w:rsidRDefault="006B21BA" w:rsidP="006B21BA">
      <w:pPr>
        <w:pStyle w:val="berschrift1"/>
        <w:rPr>
          <w:lang w:val="de-CH"/>
        </w:rPr>
      </w:pPr>
      <w:bookmarkStart w:id="18" w:name="_Toc513737336"/>
      <w:r>
        <w:rPr>
          <w:lang w:val="de-CH"/>
        </w:rPr>
        <w:lastRenderedPageBreak/>
        <w:t>Mythen und Fakten über Regenbogenfamilien</w:t>
      </w:r>
      <w:bookmarkEnd w:id="18"/>
    </w:p>
    <w:p w14:paraId="7B143CE1" w14:textId="77777777" w:rsidR="006B21BA" w:rsidRPr="000D62D0" w:rsidRDefault="006B21BA" w:rsidP="006B21BA">
      <w:pPr>
        <w:rPr>
          <w:lang w:val="de-CH"/>
        </w:rPr>
      </w:pPr>
      <w:bookmarkStart w:id="19" w:name="_Hlk497744628"/>
      <w:r w:rsidRPr="000D62D0">
        <w:rPr>
          <w:lang w:val="de-CH"/>
        </w:rPr>
        <w:t xml:space="preserve">Die </w:t>
      </w:r>
      <w:r>
        <w:rPr>
          <w:lang w:val="de-CH"/>
        </w:rPr>
        <w:t>SuS</w:t>
      </w:r>
      <w:r w:rsidRPr="000D62D0">
        <w:rPr>
          <w:lang w:val="de-CH"/>
        </w:rPr>
        <w:t xml:space="preserve"> setzen sich mit unterschiedlichen Familienmodellen auseinander und erkennen, dass es viele Vorurteile über Regenbogenfamilien gibt.</w:t>
      </w:r>
    </w:p>
    <w:p w14:paraId="52707A59" w14:textId="77777777" w:rsidR="006B21BA" w:rsidRPr="000D62D0" w:rsidRDefault="006B21BA" w:rsidP="006B21BA">
      <w:pPr>
        <w:rPr>
          <w:lang w:val="de-CH"/>
        </w:rPr>
      </w:pPr>
      <w:r w:rsidRPr="000D62D0">
        <w:rPr>
          <w:lang w:val="de-CH"/>
        </w:rPr>
        <w:t>Sie erkennen Gemeinsamkeiten zwischen heterosexuellen und homosexuellen Elternpaaren.</w:t>
      </w:r>
      <w:bookmarkEnd w:id="19"/>
    </w:p>
    <w:p w14:paraId="401296DA" w14:textId="77777777" w:rsidR="006B21BA" w:rsidRDefault="006B21BA" w:rsidP="006B21BA">
      <w:pPr>
        <w:rPr>
          <w:lang w:val="de-CH"/>
        </w:rPr>
      </w:pPr>
      <w:r w:rsidRPr="00B27D93">
        <w:rPr>
          <w:lang w:val="de-CH"/>
        </w:rPr>
        <w:t xml:space="preserve">Regenbogenfamilien sind Familien, in denen mindestens ein Elternteil schwul oder lesbisch ist. Sie sind wie </w:t>
      </w:r>
      <w:proofErr w:type="spellStart"/>
      <w:r w:rsidRPr="00B27D93">
        <w:rPr>
          <w:lang w:val="de-CH"/>
        </w:rPr>
        <w:t>Eineltern</w:t>
      </w:r>
      <w:proofErr w:type="spellEnd"/>
      <w:r w:rsidRPr="00B27D93">
        <w:rPr>
          <w:lang w:val="de-CH"/>
        </w:rPr>
        <w:t xml:space="preserve">-Familien, </w:t>
      </w:r>
      <w:proofErr w:type="spellStart"/>
      <w:r w:rsidRPr="00B27D93">
        <w:rPr>
          <w:lang w:val="de-CH"/>
        </w:rPr>
        <w:t>VaterMutter</w:t>
      </w:r>
      <w:proofErr w:type="spellEnd"/>
      <w:r w:rsidRPr="00B27D93">
        <w:rPr>
          <w:lang w:val="de-CH"/>
        </w:rPr>
        <w:t xml:space="preserve">-Kind-Familien oder </w:t>
      </w:r>
      <w:proofErr w:type="spellStart"/>
      <w:r w:rsidRPr="00B27D93">
        <w:rPr>
          <w:lang w:val="de-CH"/>
        </w:rPr>
        <w:t>Patchworkfamilien</w:t>
      </w:r>
      <w:proofErr w:type="spellEnd"/>
      <w:r w:rsidRPr="00B27D93">
        <w:rPr>
          <w:lang w:val="de-CH"/>
        </w:rPr>
        <w:t xml:space="preserve"> eine eigenständige Familienform. Schwule oder lesbische Eltern können einfach so oder als eing</w:t>
      </w:r>
      <w:r w:rsidRPr="00B27D93">
        <w:rPr>
          <w:lang w:val="de-CH"/>
        </w:rPr>
        <w:t>e</w:t>
      </w:r>
      <w:r w:rsidRPr="00B27D93">
        <w:rPr>
          <w:lang w:val="de-CH"/>
        </w:rPr>
        <w:t>tragene Lebenspartnerschaft zusammenleben. Die Kinder stammen aus vorangegangenen h</w:t>
      </w:r>
      <w:r w:rsidRPr="00B27D93">
        <w:rPr>
          <w:lang w:val="de-CH"/>
        </w:rPr>
        <w:t>e</w:t>
      </w:r>
      <w:r w:rsidRPr="00B27D93">
        <w:rPr>
          <w:lang w:val="de-CH"/>
        </w:rPr>
        <w:t xml:space="preserve">terosexuellen Partnerschaften, aus Adoptionen, sind Pflegekinder oder durch Insemination, also künstliche Befruchtung, entstanden. </w:t>
      </w:r>
    </w:p>
    <w:p w14:paraId="2431FFF7" w14:textId="77777777" w:rsidR="006B21BA" w:rsidRPr="00B27D93" w:rsidRDefault="006B21BA" w:rsidP="006B21BA">
      <w:pPr>
        <w:rPr>
          <w:lang w:val="de-CH"/>
        </w:rPr>
      </w:pPr>
      <w:r>
        <w:rPr>
          <w:lang w:val="de-CH"/>
        </w:rPr>
        <w:t>Folgende Fragen können mit den SuS besprochen werden:</w:t>
      </w:r>
    </w:p>
    <w:p w14:paraId="2D35673F" w14:textId="77777777" w:rsidR="006B21BA" w:rsidRDefault="006B21BA" w:rsidP="006B21BA">
      <w:pPr>
        <w:rPr>
          <w:lang w:val="de-CH"/>
        </w:rPr>
      </w:pPr>
      <w:r>
        <w:rPr>
          <w:lang w:val="de-CH"/>
        </w:rPr>
        <w:t>Was ist Familie? Wer gehört alles dazu?</w:t>
      </w:r>
    </w:p>
    <w:p w14:paraId="74C69E6C" w14:textId="77777777" w:rsidR="006B21BA" w:rsidRPr="00B27D93" w:rsidRDefault="006B21BA" w:rsidP="006B21BA">
      <w:pPr>
        <w:rPr>
          <w:lang w:val="de-CH"/>
        </w:rPr>
      </w:pPr>
      <w:r>
        <w:rPr>
          <w:lang w:val="de-CH"/>
        </w:rPr>
        <w:t>Was ist, wenn jemand fehlt, ist es dann keine Familie mehr?</w:t>
      </w:r>
    </w:p>
    <w:p w14:paraId="02B87A77" w14:textId="77777777" w:rsidR="006B21BA" w:rsidRPr="00B27D93" w:rsidRDefault="006B21BA" w:rsidP="006B21BA">
      <w:pPr>
        <w:rPr>
          <w:lang w:val="de-CH"/>
        </w:rPr>
      </w:pPr>
      <w:r>
        <w:rPr>
          <w:lang w:val="de-CH"/>
        </w:rPr>
        <w:t>Kennt ihr jemanden aus einer</w:t>
      </w:r>
      <w:r w:rsidRPr="00B27D93">
        <w:rPr>
          <w:lang w:val="de-CH"/>
        </w:rPr>
        <w:t xml:space="preserve"> Regenbogenfamilien (Nachbarschaft,</w:t>
      </w:r>
      <w:r>
        <w:rPr>
          <w:lang w:val="de-CH"/>
        </w:rPr>
        <w:t xml:space="preserve"> </w:t>
      </w:r>
      <w:r w:rsidRPr="00B27D93">
        <w:rPr>
          <w:lang w:val="de-CH"/>
        </w:rPr>
        <w:t>F</w:t>
      </w:r>
      <w:r>
        <w:rPr>
          <w:lang w:val="de-CH"/>
        </w:rPr>
        <w:t>amilie, Literatur, Med</w:t>
      </w:r>
      <w:r>
        <w:rPr>
          <w:lang w:val="de-CH"/>
        </w:rPr>
        <w:t>i</w:t>
      </w:r>
      <w:r>
        <w:rPr>
          <w:lang w:val="de-CH"/>
        </w:rPr>
        <w:t>en usw.)?</w:t>
      </w:r>
    </w:p>
    <w:p w14:paraId="5AA3890B" w14:textId="3A237674" w:rsidR="006B21BA" w:rsidRDefault="006B21BA" w:rsidP="006B21BA">
      <w:pPr>
        <w:rPr>
          <w:lang w:val="de-CH"/>
        </w:rPr>
      </w:pPr>
      <w:r>
        <w:rPr>
          <w:lang w:val="de-CH"/>
        </w:rPr>
        <w:t>Manchmal hört man negatives über Regenbogenfamilien. Was habt ihr schon gehört?</w:t>
      </w:r>
    </w:p>
    <w:p w14:paraId="4ECD5EC2" w14:textId="77777777" w:rsidR="006B21BA" w:rsidRPr="009F420D" w:rsidRDefault="006B21BA" w:rsidP="006B21BA">
      <w:pPr>
        <w:rPr>
          <w:sz w:val="20"/>
          <w:lang w:val="fr-CH"/>
        </w:rPr>
      </w:pPr>
      <w:r w:rsidRPr="008A3EB9">
        <w:rPr>
          <w:rStyle w:val="Betont"/>
          <w:iCs/>
          <w:sz w:val="20"/>
          <w:lang w:val="fr-CH"/>
        </w:rPr>
        <w:t>Quell</w:t>
      </w:r>
      <w:r>
        <w:rPr>
          <w:rStyle w:val="Betont"/>
          <w:iCs/>
          <w:sz w:val="20"/>
          <w:lang w:val="fr-CH"/>
        </w:rPr>
        <w:t>e</w:t>
      </w:r>
      <w:r>
        <w:rPr>
          <w:rStyle w:val="Betont"/>
          <w:iCs/>
          <w:sz w:val="20"/>
          <w:lang w:val="fr-CH"/>
        </w:rPr>
        <w:br/>
      </w:r>
      <w:r>
        <w:rPr>
          <w:sz w:val="20"/>
          <w:lang w:val="fr-CH"/>
        </w:rPr>
        <w:t>Liebscher, Fritzsche und Pates (2010)</w:t>
      </w:r>
    </w:p>
    <w:tbl>
      <w:tblPr>
        <w:tblStyle w:val="Tabellenraster"/>
        <w:tblW w:w="9464" w:type="dxa"/>
        <w:tblLook w:val="04A0" w:firstRow="1" w:lastRow="0" w:firstColumn="1" w:lastColumn="0" w:noHBand="0" w:noVBand="1"/>
      </w:tblPr>
      <w:tblGrid>
        <w:gridCol w:w="3154"/>
        <w:gridCol w:w="3155"/>
        <w:gridCol w:w="3155"/>
      </w:tblGrid>
      <w:tr w:rsidR="006B21BA" w:rsidRPr="000D62D0" w14:paraId="17BEB116" w14:textId="77777777" w:rsidTr="004935C4">
        <w:tc>
          <w:tcPr>
            <w:tcW w:w="3154" w:type="dxa"/>
            <w:tcBorders>
              <w:top w:val="single" w:sz="4" w:space="0" w:color="BFBFBF" w:themeColor="background1" w:themeShade="BF"/>
            </w:tcBorders>
          </w:tcPr>
          <w:p w14:paraId="37B92AAB" w14:textId="77777777" w:rsidR="006B21BA" w:rsidRPr="00B27D93" w:rsidRDefault="006B21BA" w:rsidP="004935C4">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5A6B511" w14:textId="77777777" w:rsidR="006B21BA" w:rsidRPr="000D62D0" w:rsidRDefault="006B21BA" w:rsidP="004935C4">
            <w:pPr>
              <w:spacing w:after="0"/>
              <w:rPr>
                <w:b/>
                <w:sz w:val="20"/>
                <w:lang w:val="de-CH"/>
              </w:rPr>
            </w:pPr>
            <w:r>
              <w:rPr>
                <w:b/>
                <w:sz w:val="20"/>
                <w:lang w:val="de-CH"/>
              </w:rPr>
              <w:t>Material</w:t>
            </w:r>
          </w:p>
        </w:tc>
        <w:tc>
          <w:tcPr>
            <w:tcW w:w="3155" w:type="dxa"/>
            <w:tcBorders>
              <w:top w:val="single" w:sz="4" w:space="0" w:color="BFBFBF" w:themeColor="background1" w:themeShade="BF"/>
            </w:tcBorders>
          </w:tcPr>
          <w:p w14:paraId="777D29EF" w14:textId="77777777" w:rsidR="006B21BA" w:rsidRPr="000D62D0" w:rsidRDefault="006B21BA" w:rsidP="004935C4">
            <w:pPr>
              <w:spacing w:after="0"/>
              <w:rPr>
                <w:b/>
                <w:sz w:val="20"/>
                <w:lang w:val="de-CH"/>
              </w:rPr>
            </w:pPr>
            <w:r w:rsidRPr="000D62D0">
              <w:rPr>
                <w:b/>
                <w:sz w:val="20"/>
                <w:lang w:val="de-CH"/>
              </w:rPr>
              <w:t>Anhang</w:t>
            </w:r>
          </w:p>
        </w:tc>
      </w:tr>
      <w:tr w:rsidR="006B21BA" w:rsidRPr="000D62D0" w14:paraId="78788542" w14:textId="77777777" w:rsidTr="004935C4">
        <w:tc>
          <w:tcPr>
            <w:tcW w:w="3154" w:type="dxa"/>
          </w:tcPr>
          <w:p w14:paraId="099C44D4" w14:textId="77777777" w:rsidR="006B21BA" w:rsidRPr="000D62D0" w:rsidRDefault="006B21BA" w:rsidP="004935C4">
            <w:pPr>
              <w:spacing w:after="0"/>
              <w:rPr>
                <w:sz w:val="20"/>
                <w:lang w:val="de-CH"/>
              </w:rPr>
            </w:pPr>
            <w:r w:rsidRPr="005C1163">
              <w:rPr>
                <w:sz w:val="20"/>
                <w:lang w:val="de-CH"/>
              </w:rPr>
              <w:t>Sek I/II</w:t>
            </w:r>
          </w:p>
        </w:tc>
        <w:tc>
          <w:tcPr>
            <w:tcW w:w="3155" w:type="dxa"/>
          </w:tcPr>
          <w:p w14:paraId="4B093675" w14:textId="77777777" w:rsidR="006B21BA" w:rsidRPr="000D62D0" w:rsidRDefault="006B21BA" w:rsidP="004935C4">
            <w:pPr>
              <w:spacing w:after="0"/>
              <w:rPr>
                <w:sz w:val="20"/>
                <w:lang w:val="de-CH"/>
              </w:rPr>
            </w:pPr>
          </w:p>
        </w:tc>
        <w:tc>
          <w:tcPr>
            <w:tcW w:w="3155" w:type="dxa"/>
          </w:tcPr>
          <w:p w14:paraId="3B7AFE3F" w14:textId="77777777" w:rsidR="006B21BA" w:rsidRPr="000D62D0" w:rsidRDefault="006B21BA" w:rsidP="004935C4">
            <w:pPr>
              <w:spacing w:after="0"/>
              <w:rPr>
                <w:sz w:val="20"/>
                <w:lang w:val="de-CH"/>
              </w:rPr>
            </w:pPr>
            <w:r w:rsidRPr="00B27D93">
              <w:rPr>
                <w:sz w:val="20"/>
                <w:lang w:val="de-CH"/>
              </w:rPr>
              <w:t>Arbeitsblatt: Mythen und Fakten über Regenbogenfamilien</w:t>
            </w:r>
          </w:p>
        </w:tc>
      </w:tr>
      <w:tr w:rsidR="006B21BA" w:rsidRPr="000D62D0" w14:paraId="5962FEFC" w14:textId="77777777" w:rsidTr="004935C4">
        <w:tc>
          <w:tcPr>
            <w:tcW w:w="3154" w:type="dxa"/>
          </w:tcPr>
          <w:p w14:paraId="429D3507" w14:textId="77777777" w:rsidR="006B21BA" w:rsidRPr="000D62D0" w:rsidRDefault="006B21BA" w:rsidP="004935C4">
            <w:pPr>
              <w:spacing w:after="0"/>
              <w:rPr>
                <w:b/>
                <w:sz w:val="20"/>
                <w:lang w:val="de-CH"/>
              </w:rPr>
            </w:pPr>
            <w:r w:rsidRPr="000D62D0">
              <w:rPr>
                <w:b/>
                <w:sz w:val="20"/>
                <w:lang w:val="de-CH"/>
              </w:rPr>
              <w:t>Zeit</w:t>
            </w:r>
          </w:p>
        </w:tc>
        <w:tc>
          <w:tcPr>
            <w:tcW w:w="3155" w:type="dxa"/>
          </w:tcPr>
          <w:p w14:paraId="240837B8" w14:textId="77777777" w:rsidR="006B21BA" w:rsidRPr="000D62D0" w:rsidRDefault="006B21BA" w:rsidP="004935C4">
            <w:pPr>
              <w:spacing w:after="0"/>
              <w:rPr>
                <w:b/>
                <w:sz w:val="20"/>
                <w:lang w:val="de-CH"/>
              </w:rPr>
            </w:pPr>
            <w:r w:rsidRPr="000D62D0">
              <w:rPr>
                <w:b/>
                <w:sz w:val="20"/>
                <w:lang w:val="de-CH"/>
              </w:rPr>
              <w:t>Methode</w:t>
            </w:r>
          </w:p>
        </w:tc>
        <w:tc>
          <w:tcPr>
            <w:tcW w:w="3155" w:type="dxa"/>
          </w:tcPr>
          <w:p w14:paraId="6A4E5014" w14:textId="77777777" w:rsidR="006B21BA" w:rsidRPr="000D62D0" w:rsidRDefault="006B21BA" w:rsidP="004935C4">
            <w:pPr>
              <w:spacing w:after="0"/>
              <w:rPr>
                <w:b/>
                <w:sz w:val="20"/>
                <w:lang w:val="de-CH"/>
              </w:rPr>
            </w:pPr>
          </w:p>
        </w:tc>
      </w:tr>
      <w:tr w:rsidR="006B21BA" w:rsidRPr="000D62D0" w14:paraId="2E34227D" w14:textId="77777777" w:rsidTr="004935C4">
        <w:tc>
          <w:tcPr>
            <w:tcW w:w="3154" w:type="dxa"/>
          </w:tcPr>
          <w:p w14:paraId="45DCDCB8" w14:textId="77777777" w:rsidR="006B21BA" w:rsidRPr="000D62D0" w:rsidRDefault="006B21BA" w:rsidP="004935C4">
            <w:pPr>
              <w:spacing w:after="0"/>
              <w:rPr>
                <w:sz w:val="20"/>
                <w:lang w:val="de-CH"/>
              </w:rPr>
            </w:pPr>
            <w:r w:rsidRPr="000D62D0">
              <w:rPr>
                <w:sz w:val="20"/>
                <w:lang w:val="de-CH"/>
              </w:rPr>
              <w:t>1 Lektion</w:t>
            </w:r>
          </w:p>
        </w:tc>
        <w:tc>
          <w:tcPr>
            <w:tcW w:w="3155" w:type="dxa"/>
          </w:tcPr>
          <w:p w14:paraId="450C4A26" w14:textId="77777777" w:rsidR="006B21BA" w:rsidRPr="000D62D0" w:rsidRDefault="006B21BA" w:rsidP="004935C4">
            <w:pPr>
              <w:spacing w:after="0"/>
              <w:rPr>
                <w:sz w:val="20"/>
                <w:lang w:val="de-CH"/>
              </w:rPr>
            </w:pPr>
            <w:r w:rsidRPr="000D62D0">
              <w:rPr>
                <w:sz w:val="20"/>
                <w:lang w:val="de-CH"/>
              </w:rPr>
              <w:t>PL</w:t>
            </w:r>
          </w:p>
        </w:tc>
        <w:tc>
          <w:tcPr>
            <w:tcW w:w="3155" w:type="dxa"/>
          </w:tcPr>
          <w:p w14:paraId="03855C57" w14:textId="77777777" w:rsidR="006B21BA" w:rsidRPr="000D62D0" w:rsidRDefault="006B21BA" w:rsidP="004935C4">
            <w:pPr>
              <w:spacing w:after="0"/>
              <w:rPr>
                <w:sz w:val="20"/>
                <w:lang w:val="de-CH"/>
              </w:rPr>
            </w:pPr>
          </w:p>
        </w:tc>
      </w:tr>
    </w:tbl>
    <w:p w14:paraId="2C7D8047" w14:textId="77777777" w:rsidR="00096567" w:rsidRPr="000D62D0" w:rsidRDefault="00494F44" w:rsidP="00096567">
      <w:pPr>
        <w:pStyle w:val="berschrift1"/>
        <w:rPr>
          <w:lang w:val="de-CH"/>
        </w:rPr>
      </w:pPr>
      <w:hyperlink r:id="rId41" w:history="1">
        <w:bookmarkStart w:id="20" w:name="_Toc513737337"/>
        <w:proofErr w:type="spellStart"/>
        <w:r w:rsidR="007F31DC" w:rsidRPr="000D62D0">
          <w:rPr>
            <w:lang w:val="de-CH"/>
          </w:rPr>
          <w:t>Twee</w:t>
        </w:r>
        <w:proofErr w:type="spellEnd"/>
      </w:hyperlink>
      <w:r w:rsidR="007F31DC" w:rsidRPr="000D62D0">
        <w:rPr>
          <w:lang w:val="de-CH"/>
        </w:rPr>
        <w:t xml:space="preserve"> </w:t>
      </w:r>
      <w:proofErr w:type="spellStart"/>
      <w:r w:rsidR="007F31DC" w:rsidRPr="000D62D0">
        <w:rPr>
          <w:lang w:val="de-CH"/>
        </w:rPr>
        <w:t>Vaders</w:t>
      </w:r>
      <w:bookmarkEnd w:id="20"/>
      <w:proofErr w:type="spellEnd"/>
    </w:p>
    <w:p w14:paraId="65AEE235" w14:textId="1F92DAAA" w:rsidR="007C1F72" w:rsidRPr="000D62D0" w:rsidRDefault="007C1F72" w:rsidP="00BF677D">
      <w:pPr>
        <w:rPr>
          <w:lang w:val="de-CH"/>
        </w:rPr>
      </w:pPr>
      <w:r w:rsidRPr="000D62D0">
        <w:rPr>
          <w:lang w:val="de-CH"/>
        </w:rPr>
        <w:t>Das Lied „</w:t>
      </w:r>
      <w:proofErr w:type="spellStart"/>
      <w:r w:rsidRPr="000D62D0">
        <w:rPr>
          <w:lang w:val="de-CH"/>
        </w:rPr>
        <w:t>Twee</w:t>
      </w:r>
      <w:proofErr w:type="spellEnd"/>
      <w:r w:rsidRPr="000D62D0">
        <w:rPr>
          <w:lang w:val="de-CH"/>
        </w:rPr>
        <w:t xml:space="preserve"> </w:t>
      </w:r>
      <w:proofErr w:type="spellStart"/>
      <w:r w:rsidRPr="000D62D0">
        <w:rPr>
          <w:lang w:val="de-CH"/>
        </w:rPr>
        <w:t>Vaders</w:t>
      </w:r>
      <w:proofErr w:type="spellEnd"/>
      <w:r w:rsidRPr="000D62D0">
        <w:rPr>
          <w:lang w:val="de-CH"/>
        </w:rPr>
        <w:t>“ eines 13-jährigen Jungen aus Holland bietet Anlass, über verschi</w:t>
      </w:r>
      <w:r w:rsidRPr="000D62D0">
        <w:rPr>
          <w:lang w:val="de-CH"/>
        </w:rPr>
        <w:t>e</w:t>
      </w:r>
      <w:r w:rsidRPr="000D62D0">
        <w:rPr>
          <w:lang w:val="de-CH"/>
        </w:rPr>
        <w:t xml:space="preserve">dene Familienformen und die Adoption durch </w:t>
      </w:r>
      <w:r w:rsidR="003A618D" w:rsidRPr="000D62D0">
        <w:rPr>
          <w:lang w:val="de-CH"/>
        </w:rPr>
        <w:t>gleichg</w:t>
      </w:r>
      <w:r w:rsidRPr="000D62D0">
        <w:rPr>
          <w:lang w:val="de-CH"/>
        </w:rPr>
        <w:t>eschlechtliche Paare zu diskutieren.</w:t>
      </w:r>
    </w:p>
    <w:p w14:paraId="0128F0DC" w14:textId="77777777" w:rsidR="007C1F72" w:rsidRPr="000D62D0" w:rsidRDefault="007C1F72" w:rsidP="00BF677D">
      <w:pPr>
        <w:rPr>
          <w:lang w:val="de-CH"/>
        </w:rPr>
      </w:pPr>
      <w:r w:rsidRPr="000D62D0">
        <w:rPr>
          <w:rStyle w:val="Betont"/>
          <w:lang w:val="de-CH"/>
        </w:rPr>
        <w:t>Ablauf</w:t>
      </w:r>
    </w:p>
    <w:p w14:paraId="1AACE717" w14:textId="51886A98" w:rsidR="007C1F72" w:rsidRPr="000D62D0" w:rsidRDefault="007C1F72" w:rsidP="00BF677D">
      <w:pPr>
        <w:rPr>
          <w:lang w:val="de-CH"/>
        </w:rPr>
      </w:pPr>
      <w:r w:rsidRPr="000D62D0">
        <w:rPr>
          <w:lang w:val="de-CH"/>
        </w:rPr>
        <w:t xml:space="preserve">Die </w:t>
      </w:r>
      <w:r w:rsidR="00776620">
        <w:rPr>
          <w:lang w:val="de-CH"/>
        </w:rPr>
        <w:t>SuS</w:t>
      </w:r>
      <w:r w:rsidR="007A477F" w:rsidRPr="000D62D0">
        <w:rPr>
          <w:lang w:val="de-CH"/>
        </w:rPr>
        <w:t xml:space="preserve"> hören </w:t>
      </w:r>
      <w:r w:rsidRPr="000D62D0">
        <w:rPr>
          <w:lang w:val="de-CH"/>
        </w:rPr>
        <w:t>das Lied „</w:t>
      </w:r>
      <w:proofErr w:type="spellStart"/>
      <w:r w:rsidRPr="000D62D0">
        <w:rPr>
          <w:lang w:val="de-CH"/>
        </w:rPr>
        <w:t>Twee</w:t>
      </w:r>
      <w:proofErr w:type="spellEnd"/>
      <w:r w:rsidRPr="000D62D0">
        <w:rPr>
          <w:lang w:val="de-CH"/>
        </w:rPr>
        <w:t xml:space="preserve"> </w:t>
      </w:r>
      <w:proofErr w:type="spellStart"/>
      <w:r w:rsidRPr="000D62D0">
        <w:rPr>
          <w:lang w:val="de-CH"/>
        </w:rPr>
        <w:t>Vaders</w:t>
      </w:r>
      <w:proofErr w:type="spellEnd"/>
      <w:r w:rsidRPr="000D62D0">
        <w:rPr>
          <w:lang w:val="de-CH"/>
        </w:rPr>
        <w:t>“, das</w:t>
      </w:r>
      <w:r w:rsidR="00F0188A">
        <w:rPr>
          <w:lang w:val="de-CH"/>
        </w:rPr>
        <w:t>s</w:t>
      </w:r>
      <w:r w:rsidRPr="000D62D0">
        <w:rPr>
          <w:lang w:val="de-CH"/>
        </w:rPr>
        <w:t xml:space="preserve"> vom Alltag eines 13-jährigen Jungen aus Ho</w:t>
      </w:r>
      <w:r w:rsidRPr="000D62D0">
        <w:rPr>
          <w:lang w:val="de-CH"/>
        </w:rPr>
        <w:t>l</w:t>
      </w:r>
      <w:r w:rsidRPr="000D62D0">
        <w:rPr>
          <w:lang w:val="de-CH"/>
        </w:rPr>
        <w:t>land mit seinen beiden Vätern erzählt.</w:t>
      </w:r>
    </w:p>
    <w:p w14:paraId="762A158D" w14:textId="300A22D4" w:rsidR="007C1F72" w:rsidRPr="000D62D0" w:rsidRDefault="007C1F72" w:rsidP="00BF677D">
      <w:pPr>
        <w:rPr>
          <w:lang w:val="de-CH"/>
        </w:rPr>
      </w:pPr>
      <w:r w:rsidRPr="000D62D0">
        <w:rPr>
          <w:lang w:val="de-CH"/>
        </w:rPr>
        <w:t xml:space="preserve">Die </w:t>
      </w:r>
      <w:r w:rsidR="00776620">
        <w:rPr>
          <w:lang w:val="de-CH"/>
        </w:rPr>
        <w:t>SuS</w:t>
      </w:r>
      <w:r w:rsidR="00F0188A">
        <w:rPr>
          <w:lang w:val="de-CH"/>
        </w:rPr>
        <w:t xml:space="preserve"> </w:t>
      </w:r>
      <w:r w:rsidRPr="000D62D0">
        <w:rPr>
          <w:lang w:val="de-CH"/>
        </w:rPr>
        <w:t>beantworte</w:t>
      </w:r>
      <w:r w:rsidR="00057EA4" w:rsidRPr="000D62D0">
        <w:rPr>
          <w:lang w:val="de-CH"/>
        </w:rPr>
        <w:t xml:space="preserve">n Fragen dazu </w:t>
      </w:r>
    </w:p>
    <w:p w14:paraId="4789B068" w14:textId="77777777" w:rsidR="007C1F72" w:rsidRPr="000D62D0" w:rsidRDefault="007C1F72" w:rsidP="00BF677D">
      <w:pPr>
        <w:rPr>
          <w:lang w:val="de-CH"/>
        </w:rPr>
      </w:pPr>
      <w:r w:rsidRPr="000D62D0">
        <w:rPr>
          <w:rStyle w:val="Betont"/>
          <w:lang w:val="de-CH"/>
        </w:rPr>
        <w:t>Ziele</w:t>
      </w:r>
    </w:p>
    <w:p w14:paraId="0841507D" w14:textId="23D2E84E" w:rsidR="007C1F72" w:rsidRPr="00174C49" w:rsidRDefault="007C1F72" w:rsidP="00174C49">
      <w:pPr>
        <w:pStyle w:val="Listenabsatz"/>
        <w:numPr>
          <w:ilvl w:val="0"/>
          <w:numId w:val="43"/>
        </w:numPr>
        <w:rPr>
          <w:lang w:val="de-CH"/>
        </w:rPr>
      </w:pPr>
      <w:r w:rsidRPr="00174C49">
        <w:rPr>
          <w:lang w:val="de-CH"/>
        </w:rPr>
        <w:t xml:space="preserve">Die </w:t>
      </w:r>
      <w:r w:rsidR="00776620" w:rsidRPr="00174C49">
        <w:rPr>
          <w:lang w:val="de-CH"/>
        </w:rPr>
        <w:t>SuS</w:t>
      </w:r>
      <w:r w:rsidR="00F0188A" w:rsidRPr="00174C49">
        <w:rPr>
          <w:lang w:val="de-CH"/>
        </w:rPr>
        <w:t xml:space="preserve"> lernen verschiedene</w:t>
      </w:r>
      <w:r w:rsidRPr="00174C49">
        <w:rPr>
          <w:lang w:val="de-CH"/>
        </w:rPr>
        <w:t xml:space="preserve"> Familienmodelle </w:t>
      </w:r>
      <w:r w:rsidR="00174C49" w:rsidRPr="00174C49">
        <w:rPr>
          <w:lang w:val="de-CH"/>
        </w:rPr>
        <w:t>kennen.</w:t>
      </w:r>
    </w:p>
    <w:p w14:paraId="4CB9828F" w14:textId="77777777" w:rsidR="007C1F72" w:rsidRPr="00174C49" w:rsidRDefault="007C1F72" w:rsidP="00174C49">
      <w:pPr>
        <w:pStyle w:val="Listenabsatz"/>
        <w:numPr>
          <w:ilvl w:val="0"/>
          <w:numId w:val="43"/>
        </w:numPr>
        <w:rPr>
          <w:lang w:val="de-CH"/>
        </w:rPr>
      </w:pPr>
      <w:r w:rsidRPr="00174C49">
        <w:rPr>
          <w:lang w:val="de-CH"/>
        </w:rPr>
        <w:t>Sie erfahren, dass es eine Vielzahl von Möglichkeiten gibt, als Familie zu leben, auch in sogenannten Regenbogenfamilien.</w:t>
      </w:r>
    </w:p>
    <w:p w14:paraId="224D9E8A" w14:textId="08F9CA67" w:rsidR="00174C49" w:rsidRPr="00174C49" w:rsidRDefault="002A1F85" w:rsidP="00174C49">
      <w:pPr>
        <w:pStyle w:val="Listenabsatz"/>
        <w:numPr>
          <w:ilvl w:val="0"/>
          <w:numId w:val="43"/>
        </w:numPr>
        <w:rPr>
          <w:lang w:val="de-CH"/>
        </w:rPr>
      </w:pPr>
      <w:r w:rsidRPr="00174C49">
        <w:rPr>
          <w:lang w:val="de-CH"/>
        </w:rPr>
        <w:t xml:space="preserve">Sie kennen die aktuelle Situation zur </w:t>
      </w:r>
      <w:proofErr w:type="spellStart"/>
      <w:r w:rsidRPr="00174C49">
        <w:rPr>
          <w:lang w:val="de-CH"/>
        </w:rPr>
        <w:t>Stiefkindadoption</w:t>
      </w:r>
      <w:proofErr w:type="spellEnd"/>
      <w:r w:rsidR="007C1F72" w:rsidRPr="00174C49">
        <w:rPr>
          <w:lang w:val="de-CH"/>
        </w:rPr>
        <w:t xml:space="preserve"> </w:t>
      </w:r>
      <w:r w:rsidRPr="00174C49">
        <w:rPr>
          <w:lang w:val="de-CH"/>
        </w:rPr>
        <w:t>von</w:t>
      </w:r>
      <w:r w:rsidR="007C1F72" w:rsidRPr="00174C49">
        <w:rPr>
          <w:lang w:val="de-CH"/>
        </w:rPr>
        <w:t xml:space="preserve"> </w:t>
      </w:r>
      <w:r w:rsidR="003A618D" w:rsidRPr="00174C49">
        <w:rPr>
          <w:lang w:val="de-CH"/>
        </w:rPr>
        <w:t>gleichg</w:t>
      </w:r>
      <w:r w:rsidR="007C1F72" w:rsidRPr="00174C49">
        <w:rPr>
          <w:lang w:val="de-CH"/>
        </w:rPr>
        <w:t>eschlechtliche</w:t>
      </w:r>
      <w:r w:rsidRPr="00174C49">
        <w:rPr>
          <w:lang w:val="de-CH"/>
        </w:rPr>
        <w:t>n</w:t>
      </w:r>
      <w:r w:rsidR="007C1F72" w:rsidRPr="00174C49">
        <w:rPr>
          <w:lang w:val="de-CH"/>
        </w:rPr>
        <w:t xml:space="preserve"> Paare</w:t>
      </w:r>
      <w:r w:rsidRPr="00174C49">
        <w:rPr>
          <w:lang w:val="de-CH"/>
        </w:rPr>
        <w:t>n</w:t>
      </w:r>
      <w:r w:rsidR="007C1F72" w:rsidRPr="00174C49">
        <w:rPr>
          <w:lang w:val="de-CH"/>
        </w:rPr>
        <w:t>.</w:t>
      </w:r>
    </w:p>
    <w:p w14:paraId="1BA267F9" w14:textId="612A1AB6" w:rsidR="007C1F72" w:rsidRPr="00174C49" w:rsidRDefault="007C1F72" w:rsidP="00BF677D">
      <w:pPr>
        <w:rPr>
          <w:color w:val="000000" w:themeColor="text1"/>
          <w:sz w:val="20"/>
          <w:lang w:val="de-CH"/>
        </w:rPr>
      </w:pPr>
      <w:r w:rsidRPr="00174C49">
        <w:rPr>
          <w:rStyle w:val="Betont"/>
          <w:iCs/>
          <w:color w:val="000000" w:themeColor="text1"/>
          <w:sz w:val="20"/>
          <w:lang w:val="de-CH"/>
        </w:rPr>
        <w:t>Quelle</w:t>
      </w:r>
      <w:r w:rsidR="00174C49" w:rsidRPr="00174C49">
        <w:rPr>
          <w:color w:val="000000" w:themeColor="text1"/>
          <w:sz w:val="20"/>
          <w:lang w:val="de-CH"/>
        </w:rPr>
        <w:br/>
      </w:r>
      <w:r w:rsidRPr="00174C49">
        <w:rPr>
          <w:color w:val="000000" w:themeColor="text1"/>
          <w:sz w:val="20"/>
          <w:lang w:val="de-CH"/>
        </w:rPr>
        <w:t>Unterrichtsvorschlag von „Schule gegen Homophobie“ (</w:t>
      </w:r>
      <w:r w:rsidR="00494F44">
        <w:fldChar w:fldCharType="begin"/>
      </w:r>
      <w:r w:rsidR="00494F44">
        <w:instrText xml:space="preserve"> HYPERLINK "http://www.schule-der-vielfalt.de" \t "_blank" </w:instrText>
      </w:r>
      <w:r w:rsidR="00494F44">
        <w:fldChar w:fldCharType="separate"/>
      </w:r>
      <w:r w:rsidRPr="00174C49">
        <w:rPr>
          <w:rStyle w:val="Link"/>
          <w:color w:val="000000" w:themeColor="text1"/>
          <w:sz w:val="20"/>
          <w:lang w:val="de-CH"/>
        </w:rPr>
        <w:t>www.schule-der-vielfalt.de</w:t>
      </w:r>
      <w:r w:rsidR="00494F44">
        <w:rPr>
          <w:rStyle w:val="Link"/>
          <w:color w:val="000000" w:themeColor="text1"/>
          <w:sz w:val="20"/>
          <w:lang w:val="de-CH"/>
        </w:rPr>
        <w:fldChar w:fldCharType="end"/>
      </w:r>
      <w:r w:rsidRPr="00174C49">
        <w:rPr>
          <w:color w:val="000000" w:themeColor="text1"/>
          <w:sz w:val="20"/>
          <w:lang w:val="de-CH"/>
        </w:rPr>
        <w:t>)</w:t>
      </w:r>
    </w:p>
    <w:p w14:paraId="3FF0A3FB" w14:textId="7AF43B41" w:rsidR="007C1F72" w:rsidRPr="00174C49" w:rsidRDefault="003A618D" w:rsidP="00BF677D">
      <w:pPr>
        <w:rPr>
          <w:bCs/>
          <w:iCs/>
          <w:sz w:val="20"/>
          <w:lang w:val="de-CH"/>
        </w:rPr>
      </w:pPr>
      <w:r w:rsidRPr="00174C49">
        <w:rPr>
          <w:rStyle w:val="Betont"/>
          <w:iCs/>
          <w:sz w:val="20"/>
          <w:lang w:val="de-CH"/>
        </w:rPr>
        <w:t>Lied</w:t>
      </w:r>
      <w:r w:rsidRPr="00174C49">
        <w:rPr>
          <w:rStyle w:val="Betont"/>
          <w:b w:val="0"/>
          <w:iCs/>
          <w:sz w:val="20"/>
          <w:lang w:val="de-CH"/>
        </w:rPr>
        <w:t>: https://www.youtube.com/watch?v=3p3v5ycQaag</w:t>
      </w:r>
    </w:p>
    <w:tbl>
      <w:tblPr>
        <w:tblStyle w:val="Tabellenraster"/>
        <w:tblW w:w="9464" w:type="dxa"/>
        <w:tblLook w:val="04A0" w:firstRow="1" w:lastRow="0" w:firstColumn="1" w:lastColumn="0" w:noHBand="0" w:noVBand="1"/>
      </w:tblPr>
      <w:tblGrid>
        <w:gridCol w:w="3154"/>
        <w:gridCol w:w="3155"/>
        <w:gridCol w:w="3155"/>
      </w:tblGrid>
      <w:tr w:rsidR="00D14E88" w:rsidRPr="000D62D0" w14:paraId="04C5D852" w14:textId="77777777" w:rsidTr="00D572E8">
        <w:tc>
          <w:tcPr>
            <w:tcW w:w="3154" w:type="dxa"/>
            <w:tcBorders>
              <w:top w:val="single" w:sz="4" w:space="0" w:color="BFBFBF" w:themeColor="background1" w:themeShade="BF"/>
            </w:tcBorders>
          </w:tcPr>
          <w:p w14:paraId="0DCFBC43" w14:textId="77777777" w:rsidR="00D14E88" w:rsidRPr="000D62D0" w:rsidRDefault="00D14E88" w:rsidP="00D14E88">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75761547" w14:textId="210C97CF" w:rsidR="00D14E88" w:rsidRPr="000D62D0" w:rsidRDefault="00D14E88" w:rsidP="00D14E88">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4E1B34CF" w14:textId="77777777" w:rsidR="00D14E88" w:rsidRPr="000D62D0" w:rsidRDefault="00D14E88" w:rsidP="00D14E88">
            <w:pPr>
              <w:spacing w:after="0"/>
              <w:rPr>
                <w:b/>
                <w:sz w:val="20"/>
                <w:lang w:val="de-CH"/>
              </w:rPr>
            </w:pPr>
            <w:r w:rsidRPr="000D62D0">
              <w:rPr>
                <w:b/>
                <w:sz w:val="20"/>
                <w:lang w:val="de-CH"/>
              </w:rPr>
              <w:t>Anhang</w:t>
            </w:r>
          </w:p>
        </w:tc>
      </w:tr>
      <w:tr w:rsidR="00D14E88" w:rsidRPr="000D62D0" w14:paraId="28D26017" w14:textId="77777777" w:rsidTr="00D572E8">
        <w:tc>
          <w:tcPr>
            <w:tcW w:w="3154" w:type="dxa"/>
          </w:tcPr>
          <w:p w14:paraId="35088394" w14:textId="77777777" w:rsidR="00D14E88" w:rsidRPr="000D62D0" w:rsidRDefault="00D14E88" w:rsidP="00D14E88">
            <w:pPr>
              <w:spacing w:after="0"/>
              <w:rPr>
                <w:sz w:val="20"/>
                <w:lang w:val="de-CH"/>
              </w:rPr>
            </w:pPr>
            <w:r w:rsidRPr="000D62D0">
              <w:rPr>
                <w:sz w:val="20"/>
                <w:lang w:val="de-CH"/>
              </w:rPr>
              <w:t>PS</w:t>
            </w:r>
          </w:p>
          <w:p w14:paraId="22AC8AAD" w14:textId="77777777" w:rsidR="00D14E88" w:rsidRPr="000D62D0" w:rsidRDefault="00D14E88" w:rsidP="00D14E88">
            <w:pPr>
              <w:spacing w:after="0"/>
              <w:rPr>
                <w:sz w:val="20"/>
                <w:lang w:val="de-CH"/>
              </w:rPr>
            </w:pPr>
            <w:r w:rsidRPr="000D62D0">
              <w:rPr>
                <w:sz w:val="20"/>
                <w:lang w:val="de-CH"/>
              </w:rPr>
              <w:t>Sek I</w:t>
            </w:r>
          </w:p>
        </w:tc>
        <w:tc>
          <w:tcPr>
            <w:tcW w:w="3155" w:type="dxa"/>
          </w:tcPr>
          <w:p w14:paraId="609BEFA9" w14:textId="77777777" w:rsidR="00D14E88" w:rsidRPr="000D62D0" w:rsidRDefault="00D14E88" w:rsidP="00D14E88">
            <w:pPr>
              <w:spacing w:after="0"/>
              <w:rPr>
                <w:sz w:val="20"/>
                <w:lang w:val="de-CH"/>
              </w:rPr>
            </w:pPr>
            <w:r w:rsidRPr="000D62D0">
              <w:rPr>
                <w:sz w:val="20"/>
                <w:lang w:val="de-CH"/>
              </w:rPr>
              <w:t>Kopien</w:t>
            </w:r>
          </w:p>
          <w:p w14:paraId="47F07CA8" w14:textId="5946204D" w:rsidR="00D14E88" w:rsidRPr="000D62D0" w:rsidRDefault="00D14E88" w:rsidP="00D14E88">
            <w:pPr>
              <w:spacing w:after="0"/>
              <w:rPr>
                <w:sz w:val="20"/>
                <w:lang w:val="de-CH"/>
              </w:rPr>
            </w:pPr>
            <w:proofErr w:type="spellStart"/>
            <w:r w:rsidRPr="000D62D0">
              <w:rPr>
                <w:sz w:val="20"/>
                <w:lang w:val="de-CH"/>
              </w:rPr>
              <w:t>Youtube</w:t>
            </w:r>
            <w:proofErr w:type="spellEnd"/>
            <w:r w:rsidRPr="000D62D0">
              <w:rPr>
                <w:sz w:val="20"/>
                <w:lang w:val="de-CH"/>
              </w:rPr>
              <w:t xml:space="preserve"> Clip (</w:t>
            </w:r>
            <w:proofErr w:type="spellStart"/>
            <w:r w:rsidRPr="000D62D0">
              <w:rPr>
                <w:sz w:val="20"/>
                <w:lang w:val="de-CH"/>
              </w:rPr>
              <w:t>Beamer</w:t>
            </w:r>
            <w:proofErr w:type="spellEnd"/>
            <w:r w:rsidRPr="000D62D0">
              <w:rPr>
                <w:sz w:val="20"/>
                <w:lang w:val="de-CH"/>
              </w:rPr>
              <w:t>)</w:t>
            </w:r>
          </w:p>
        </w:tc>
        <w:tc>
          <w:tcPr>
            <w:tcW w:w="3155" w:type="dxa"/>
          </w:tcPr>
          <w:p w14:paraId="6FEB16B0" w14:textId="77777777" w:rsidR="00D14E88" w:rsidRPr="000D62D0" w:rsidRDefault="00D14E88" w:rsidP="00D14E88">
            <w:pPr>
              <w:spacing w:after="0"/>
              <w:rPr>
                <w:sz w:val="20"/>
                <w:lang w:val="de-CH"/>
              </w:rPr>
            </w:pPr>
            <w:proofErr w:type="spellStart"/>
            <w:r w:rsidRPr="000D62D0">
              <w:rPr>
                <w:sz w:val="20"/>
                <w:lang w:val="de-CH"/>
              </w:rPr>
              <w:t>Twee</w:t>
            </w:r>
            <w:proofErr w:type="spellEnd"/>
            <w:r w:rsidRPr="000D62D0">
              <w:rPr>
                <w:sz w:val="20"/>
                <w:lang w:val="de-CH"/>
              </w:rPr>
              <w:t xml:space="preserve"> </w:t>
            </w:r>
            <w:proofErr w:type="spellStart"/>
            <w:r w:rsidRPr="000D62D0">
              <w:rPr>
                <w:sz w:val="20"/>
                <w:lang w:val="de-CH"/>
              </w:rPr>
              <w:t>Vaders</w:t>
            </w:r>
            <w:proofErr w:type="spellEnd"/>
          </w:p>
        </w:tc>
      </w:tr>
      <w:tr w:rsidR="00C15E70" w:rsidRPr="000D62D0" w14:paraId="7E15D5E2" w14:textId="77777777" w:rsidTr="00C15E70">
        <w:tc>
          <w:tcPr>
            <w:tcW w:w="3154" w:type="dxa"/>
          </w:tcPr>
          <w:p w14:paraId="29BD1977" w14:textId="65A36FEA" w:rsidR="00C15E70" w:rsidRPr="000D62D0" w:rsidRDefault="00C15E70" w:rsidP="00802BDF">
            <w:pPr>
              <w:spacing w:after="0"/>
              <w:rPr>
                <w:b/>
                <w:sz w:val="20"/>
                <w:lang w:val="de-CH"/>
              </w:rPr>
            </w:pPr>
            <w:r w:rsidRPr="000D62D0">
              <w:rPr>
                <w:b/>
                <w:sz w:val="20"/>
                <w:lang w:val="de-CH"/>
              </w:rPr>
              <w:t>Zeit</w:t>
            </w:r>
          </w:p>
        </w:tc>
        <w:tc>
          <w:tcPr>
            <w:tcW w:w="3155" w:type="dxa"/>
          </w:tcPr>
          <w:p w14:paraId="5686AC2B" w14:textId="34FCD97D" w:rsidR="00C15E70" w:rsidRPr="000D62D0" w:rsidRDefault="00C15E70" w:rsidP="00802BDF">
            <w:pPr>
              <w:spacing w:after="0"/>
              <w:rPr>
                <w:b/>
                <w:sz w:val="20"/>
                <w:lang w:val="de-CH"/>
              </w:rPr>
            </w:pPr>
            <w:r w:rsidRPr="000D62D0">
              <w:rPr>
                <w:b/>
                <w:sz w:val="20"/>
                <w:lang w:val="de-CH"/>
              </w:rPr>
              <w:t>Methode</w:t>
            </w:r>
          </w:p>
        </w:tc>
        <w:tc>
          <w:tcPr>
            <w:tcW w:w="3155" w:type="dxa"/>
          </w:tcPr>
          <w:p w14:paraId="0787C178" w14:textId="5864D83A" w:rsidR="00C15E70" w:rsidRPr="000D62D0" w:rsidRDefault="00C15E70" w:rsidP="00802BDF">
            <w:pPr>
              <w:spacing w:after="0"/>
              <w:rPr>
                <w:b/>
                <w:sz w:val="20"/>
                <w:lang w:val="de-CH"/>
              </w:rPr>
            </w:pPr>
          </w:p>
        </w:tc>
      </w:tr>
      <w:tr w:rsidR="00C15E70" w:rsidRPr="000D62D0" w14:paraId="630FC69F" w14:textId="77777777" w:rsidTr="008871DE">
        <w:trPr>
          <w:trHeight w:val="163"/>
        </w:trPr>
        <w:tc>
          <w:tcPr>
            <w:tcW w:w="3154" w:type="dxa"/>
          </w:tcPr>
          <w:p w14:paraId="26BB2F45" w14:textId="79BD4F53" w:rsidR="00C15E70" w:rsidRPr="000D62D0" w:rsidRDefault="00295198" w:rsidP="00802BDF">
            <w:pPr>
              <w:spacing w:after="0"/>
              <w:rPr>
                <w:sz w:val="20"/>
                <w:lang w:val="de-CH"/>
              </w:rPr>
            </w:pPr>
            <w:r>
              <w:rPr>
                <w:sz w:val="20"/>
                <w:lang w:val="de-CH"/>
              </w:rPr>
              <w:t>1-</w:t>
            </w:r>
            <w:r w:rsidR="00057EA4" w:rsidRPr="000D62D0">
              <w:rPr>
                <w:sz w:val="20"/>
                <w:lang w:val="de-CH"/>
              </w:rPr>
              <w:t>2</w:t>
            </w:r>
            <w:r w:rsidR="00C15E70" w:rsidRPr="000D62D0">
              <w:rPr>
                <w:sz w:val="20"/>
                <w:lang w:val="de-CH"/>
              </w:rPr>
              <w:t xml:space="preserve"> Lektion</w:t>
            </w:r>
          </w:p>
        </w:tc>
        <w:tc>
          <w:tcPr>
            <w:tcW w:w="3155" w:type="dxa"/>
          </w:tcPr>
          <w:p w14:paraId="761140C1" w14:textId="77777777" w:rsidR="00C15E70" w:rsidRPr="000D62D0" w:rsidRDefault="00C15E70" w:rsidP="00802BDF">
            <w:pPr>
              <w:spacing w:after="0"/>
              <w:rPr>
                <w:sz w:val="20"/>
                <w:lang w:val="de-CH"/>
              </w:rPr>
            </w:pPr>
            <w:r w:rsidRPr="000D62D0">
              <w:rPr>
                <w:sz w:val="20"/>
                <w:lang w:val="de-CH"/>
              </w:rPr>
              <w:t>PL</w:t>
            </w:r>
          </w:p>
        </w:tc>
        <w:tc>
          <w:tcPr>
            <w:tcW w:w="3155" w:type="dxa"/>
          </w:tcPr>
          <w:p w14:paraId="0EEE3263" w14:textId="2FC820F5" w:rsidR="00221A29" w:rsidRPr="000D62D0" w:rsidRDefault="00221A29" w:rsidP="00802BDF">
            <w:pPr>
              <w:spacing w:after="0"/>
              <w:rPr>
                <w:sz w:val="20"/>
                <w:lang w:val="de-CH"/>
              </w:rPr>
            </w:pPr>
          </w:p>
        </w:tc>
      </w:tr>
    </w:tbl>
    <w:p w14:paraId="115BC19C" w14:textId="77777777" w:rsidR="00096567" w:rsidRPr="000D62D0" w:rsidRDefault="00494F44" w:rsidP="005910CA">
      <w:pPr>
        <w:pStyle w:val="berschrift1"/>
        <w:rPr>
          <w:lang w:val="de-CH"/>
        </w:rPr>
      </w:pPr>
      <w:hyperlink r:id="rId42" w:history="1">
        <w:bookmarkStart w:id="21" w:name="_Toc513737338"/>
        <w:r w:rsidR="00DC7364" w:rsidRPr="000D62D0">
          <w:rPr>
            <w:lang w:val="de-CH"/>
          </w:rPr>
          <w:t>Freundschaft</w:t>
        </w:r>
      </w:hyperlink>
      <w:r w:rsidR="00DC7364" w:rsidRPr="000D62D0">
        <w:rPr>
          <w:lang w:val="de-CH"/>
        </w:rPr>
        <w:t xml:space="preserve"> oder Beziehung?</w:t>
      </w:r>
      <w:bookmarkEnd w:id="21"/>
    </w:p>
    <w:p w14:paraId="081F38CB" w14:textId="05760E4D" w:rsidR="007C1F72" w:rsidRPr="000D62D0" w:rsidRDefault="007C1F72" w:rsidP="00BF677D">
      <w:pPr>
        <w:rPr>
          <w:lang w:val="de-CH"/>
        </w:rPr>
      </w:pPr>
      <w:r w:rsidRPr="000D62D0">
        <w:rPr>
          <w:lang w:val="de-CH"/>
        </w:rPr>
        <w:t>Wo liegt di</w:t>
      </w:r>
      <w:r w:rsidR="00E61453" w:rsidRPr="000D62D0">
        <w:rPr>
          <w:lang w:val="de-CH"/>
        </w:rPr>
        <w:t>es</w:t>
      </w:r>
      <w:r w:rsidRPr="000D62D0">
        <w:rPr>
          <w:lang w:val="de-CH"/>
        </w:rPr>
        <w:t>e Grenze zwischen Freundschaft und Beziehung? Mithilfe verschiedener Be</w:t>
      </w:r>
      <w:r w:rsidRPr="000D62D0">
        <w:rPr>
          <w:lang w:val="de-CH"/>
        </w:rPr>
        <w:t>i</w:t>
      </w:r>
      <w:r w:rsidRPr="000D62D0">
        <w:rPr>
          <w:lang w:val="de-CH"/>
        </w:rPr>
        <w:t>spiele finden die</w:t>
      </w:r>
      <w:r w:rsidR="00E61453" w:rsidRPr="000D62D0">
        <w:rPr>
          <w:lang w:val="de-CH"/>
        </w:rPr>
        <w:t xml:space="preserve"> SuS</w:t>
      </w:r>
      <w:r w:rsidRPr="000D62D0">
        <w:rPr>
          <w:lang w:val="de-CH"/>
        </w:rPr>
        <w:t xml:space="preserve"> Antwort</w:t>
      </w:r>
      <w:r w:rsidR="008255C2">
        <w:rPr>
          <w:lang w:val="de-CH"/>
        </w:rPr>
        <w:t>en</w:t>
      </w:r>
      <w:r w:rsidRPr="000D62D0">
        <w:rPr>
          <w:lang w:val="de-CH"/>
        </w:rPr>
        <w:t xml:space="preserve"> auf diese Frage. Dabei werden besonders auch geschlechte</w:t>
      </w:r>
      <w:r w:rsidRPr="000D62D0">
        <w:rPr>
          <w:lang w:val="de-CH"/>
        </w:rPr>
        <w:t>r</w:t>
      </w:r>
      <w:r w:rsidRPr="000D62D0">
        <w:rPr>
          <w:lang w:val="de-CH"/>
        </w:rPr>
        <w:t>spezifische Unterschiede beleuchtet.</w:t>
      </w:r>
    </w:p>
    <w:p w14:paraId="30D28349" w14:textId="77777777" w:rsidR="007F31DC" w:rsidRPr="000D62D0" w:rsidRDefault="007C1F72" w:rsidP="00BF677D">
      <w:pPr>
        <w:rPr>
          <w:lang w:val="de-CH"/>
        </w:rPr>
      </w:pPr>
      <w:r w:rsidRPr="000D62D0">
        <w:rPr>
          <w:rStyle w:val="Betont"/>
          <w:lang w:val="de-CH"/>
        </w:rPr>
        <w:t>Ablauf des Spiels</w:t>
      </w:r>
    </w:p>
    <w:p w14:paraId="1703628F" w14:textId="77777777" w:rsidR="007C1F72" w:rsidRPr="000D62D0" w:rsidRDefault="007C1F72" w:rsidP="00BF677D">
      <w:pPr>
        <w:rPr>
          <w:lang w:val="de-CH"/>
        </w:rPr>
      </w:pPr>
      <w:r w:rsidRPr="000D62D0">
        <w:rPr>
          <w:lang w:val="de-CH"/>
        </w:rPr>
        <w:t>Die Klasse wird in drei Gruppen geteilt. Jede Gruppe erhält einen Stapel zu etwa 20 Karten und eine Schnur. Auf den Karten stehen unterschiedlich intime Aktivitäten (jeweils eine Akt</w:t>
      </w:r>
      <w:r w:rsidRPr="000D62D0">
        <w:rPr>
          <w:lang w:val="de-CH"/>
        </w:rPr>
        <w:t>i</w:t>
      </w:r>
      <w:r w:rsidRPr="000D62D0">
        <w:rPr>
          <w:lang w:val="de-CH"/>
        </w:rPr>
        <w:t>vität pro Karte).</w:t>
      </w:r>
    </w:p>
    <w:p w14:paraId="77E8D605" w14:textId="77777777" w:rsidR="007C1F72" w:rsidRPr="000D62D0" w:rsidRDefault="007C1F72" w:rsidP="00BF677D">
      <w:pPr>
        <w:rPr>
          <w:lang w:val="de-CH"/>
        </w:rPr>
      </w:pPr>
      <w:r w:rsidRPr="000D62D0">
        <w:rPr>
          <w:rStyle w:val="Betont"/>
          <w:lang w:val="de-CH"/>
        </w:rPr>
        <w:t>Beispiele</w:t>
      </w:r>
      <w:r w:rsidRPr="000D62D0">
        <w:rPr>
          <w:lang w:val="de-CH"/>
        </w:rPr>
        <w:t>:</w:t>
      </w:r>
      <w:r w:rsidR="00DC7364" w:rsidRPr="000D62D0">
        <w:rPr>
          <w:lang w:val="de-CH"/>
        </w:rPr>
        <w:t xml:space="preserve"> Ha</w:t>
      </w:r>
      <w:r w:rsidRPr="000D62D0">
        <w:rPr>
          <w:lang w:val="de-CH"/>
        </w:rPr>
        <w:t>nd in Hand gehen</w:t>
      </w:r>
      <w:r w:rsidR="00DC7364" w:rsidRPr="000D62D0">
        <w:rPr>
          <w:lang w:val="de-CH"/>
        </w:rPr>
        <w:t xml:space="preserve">; </w:t>
      </w:r>
      <w:r w:rsidRPr="000D62D0">
        <w:rPr>
          <w:lang w:val="de-CH"/>
        </w:rPr>
        <w:t>sich auf den Mund küssen</w:t>
      </w:r>
      <w:r w:rsidR="00DC7364" w:rsidRPr="000D62D0">
        <w:rPr>
          <w:lang w:val="de-CH"/>
        </w:rPr>
        <w:t xml:space="preserve">; </w:t>
      </w:r>
      <w:r w:rsidRPr="000D62D0">
        <w:rPr>
          <w:lang w:val="de-CH"/>
        </w:rPr>
        <w:t>miteinander reden</w:t>
      </w:r>
      <w:r w:rsidR="00DC7364" w:rsidRPr="000D62D0">
        <w:rPr>
          <w:lang w:val="de-CH"/>
        </w:rPr>
        <w:t xml:space="preserve">; </w:t>
      </w:r>
      <w:r w:rsidRPr="000D62D0">
        <w:rPr>
          <w:lang w:val="de-CH"/>
        </w:rPr>
        <w:t>zusammen in einem Bett übernachten</w:t>
      </w:r>
      <w:r w:rsidR="00DC7364" w:rsidRPr="000D62D0">
        <w:rPr>
          <w:lang w:val="de-CH"/>
        </w:rPr>
        <w:t xml:space="preserve"> etc.</w:t>
      </w:r>
    </w:p>
    <w:p w14:paraId="3A67885C" w14:textId="2F098FAA" w:rsidR="007C1F72" w:rsidRPr="000D62D0" w:rsidRDefault="007C1F72" w:rsidP="00BF677D">
      <w:pPr>
        <w:rPr>
          <w:lang w:val="de-CH"/>
        </w:rPr>
      </w:pPr>
      <w:r w:rsidRPr="000D62D0">
        <w:rPr>
          <w:lang w:val="de-CH"/>
        </w:rPr>
        <w:t>Die Aufgabe besteht nun darin, die Karten nach eigenem Gefühl als Gruppe zu ordnen. Sie sollen nach</w:t>
      </w:r>
      <w:r w:rsidR="00DC7364" w:rsidRPr="000D62D0">
        <w:rPr>
          <w:lang w:val="de-CH"/>
        </w:rPr>
        <w:t xml:space="preserve"> Intimität </w:t>
      </w:r>
      <w:r w:rsidRPr="000D62D0">
        <w:rPr>
          <w:lang w:val="de-CH"/>
        </w:rPr>
        <w:t>geordnet auf den Boden gelegt werden. Dabei liegen die am wenigsten intimen Aktivitäten unten und die intimsten oben.</w:t>
      </w:r>
    </w:p>
    <w:p w14:paraId="30E705B8" w14:textId="77777777" w:rsidR="007C1F72" w:rsidRPr="000D62D0" w:rsidRDefault="007C1F72" w:rsidP="00BF677D">
      <w:pPr>
        <w:rPr>
          <w:lang w:val="de-CH"/>
        </w:rPr>
      </w:pPr>
      <w:r w:rsidRPr="000D62D0">
        <w:rPr>
          <w:lang w:val="de-CH"/>
        </w:rPr>
        <w:t>Jede Gruppe ordnet die Karten für eine bestimmte Beziehung:</w:t>
      </w:r>
      <w:r w:rsidR="00DC7364" w:rsidRPr="000D62D0">
        <w:rPr>
          <w:lang w:val="de-CH"/>
        </w:rPr>
        <w:t xml:space="preserve"> </w:t>
      </w:r>
      <w:r w:rsidRPr="000D62D0">
        <w:rPr>
          <w:lang w:val="de-CH"/>
        </w:rPr>
        <w:t>heterosexuelles,</w:t>
      </w:r>
      <w:r w:rsidR="00DC7364" w:rsidRPr="000D62D0">
        <w:rPr>
          <w:lang w:val="de-CH"/>
        </w:rPr>
        <w:t xml:space="preserve"> </w:t>
      </w:r>
      <w:r w:rsidRPr="000D62D0">
        <w:rPr>
          <w:lang w:val="de-CH"/>
        </w:rPr>
        <w:t xml:space="preserve">lesbisches </w:t>
      </w:r>
      <w:r w:rsidR="00DC7364" w:rsidRPr="000D62D0">
        <w:rPr>
          <w:lang w:val="de-CH"/>
        </w:rPr>
        <w:t>und</w:t>
      </w:r>
      <w:r w:rsidRPr="000D62D0">
        <w:rPr>
          <w:lang w:val="de-CH"/>
        </w:rPr>
        <w:t xml:space="preserve"> schwules Paar.</w:t>
      </w:r>
    </w:p>
    <w:p w14:paraId="29D32495" w14:textId="77777777" w:rsidR="007C1F72" w:rsidRPr="000D62D0" w:rsidRDefault="007C1F72" w:rsidP="00BF677D">
      <w:pPr>
        <w:rPr>
          <w:lang w:val="de-CH"/>
        </w:rPr>
      </w:pPr>
      <w:r w:rsidRPr="000D62D0">
        <w:rPr>
          <w:lang w:val="de-CH"/>
        </w:rPr>
        <w:t xml:space="preserve">Sind die Karten in der gewünschten Reihenfolge, nimmt man die Schnur zur Hand und legt sie </w:t>
      </w:r>
      <w:r w:rsidR="00DC7364" w:rsidRPr="000D62D0">
        <w:rPr>
          <w:lang w:val="de-CH"/>
        </w:rPr>
        <w:t>dorthin</w:t>
      </w:r>
      <w:r w:rsidRPr="000D62D0">
        <w:rPr>
          <w:lang w:val="de-CH"/>
        </w:rPr>
        <w:t>, wo die Gruppe die Grenze zwischen einer Freundschaft und einer Beziehung ei</w:t>
      </w:r>
      <w:r w:rsidRPr="000D62D0">
        <w:rPr>
          <w:lang w:val="de-CH"/>
        </w:rPr>
        <w:t>n</w:t>
      </w:r>
      <w:r w:rsidRPr="000D62D0">
        <w:rPr>
          <w:lang w:val="de-CH"/>
        </w:rPr>
        <w:t>ordnet.</w:t>
      </w:r>
    </w:p>
    <w:p w14:paraId="423B9D3B" w14:textId="77777777" w:rsidR="00D376E1" w:rsidRPr="000D62D0" w:rsidRDefault="00D376E1" w:rsidP="00D376E1">
      <w:pPr>
        <w:rPr>
          <w:lang w:val="de-CH"/>
        </w:rPr>
      </w:pPr>
      <w:r w:rsidRPr="000D62D0">
        <w:rPr>
          <w:lang w:val="de-CH"/>
        </w:rPr>
        <w:t>Beispiel: Während zwei Frauen Hand in Hand gehen können, ohne dass man eine Beziehung vermutet, geht man bei zwei Hand in Hand gehenden Männern eher von einer Beziehung aus.</w:t>
      </w:r>
    </w:p>
    <w:p w14:paraId="0E0ED9FA" w14:textId="15EDD924" w:rsidR="003B29D5" w:rsidRDefault="003B29D5">
      <w:pPr>
        <w:spacing w:after="0" w:line="270" w:lineRule="atLeast"/>
        <w:jc w:val="left"/>
        <w:rPr>
          <w:rStyle w:val="Betont"/>
          <w:lang w:val="de-CH"/>
        </w:rPr>
      </w:pPr>
    </w:p>
    <w:p w14:paraId="242F3F92" w14:textId="4B90D381" w:rsidR="007F31DC" w:rsidRPr="000D62D0" w:rsidRDefault="007C1F72" w:rsidP="00BF677D">
      <w:pPr>
        <w:rPr>
          <w:lang w:val="de-CH"/>
        </w:rPr>
      </w:pPr>
      <w:r w:rsidRPr="000D62D0">
        <w:rPr>
          <w:rStyle w:val="Betont"/>
          <w:lang w:val="de-CH"/>
        </w:rPr>
        <w:t>Ziel</w:t>
      </w:r>
      <w:r w:rsidR="00D376E1" w:rsidRPr="000D62D0">
        <w:rPr>
          <w:rStyle w:val="Betont"/>
          <w:lang w:val="de-CH"/>
        </w:rPr>
        <w:t>e</w:t>
      </w:r>
    </w:p>
    <w:p w14:paraId="3BCFA51B" w14:textId="1AED3571" w:rsidR="00D376E1" w:rsidRPr="009F420D" w:rsidRDefault="00D376E1" w:rsidP="009F420D">
      <w:pPr>
        <w:pStyle w:val="Listenabsatz"/>
        <w:numPr>
          <w:ilvl w:val="0"/>
          <w:numId w:val="49"/>
        </w:numPr>
        <w:rPr>
          <w:lang w:val="de-CH"/>
        </w:rPr>
      </w:pPr>
      <w:r w:rsidRPr="009F420D">
        <w:rPr>
          <w:lang w:val="de-CH"/>
        </w:rPr>
        <w:t>Die SuS erkennen</w:t>
      </w:r>
      <w:r w:rsidR="007C1F72" w:rsidRPr="009F420D">
        <w:rPr>
          <w:lang w:val="de-CH"/>
        </w:rPr>
        <w:t>, wie unterschiedlich intim die einzelnen Aktivitäten je nach G</w:t>
      </w:r>
      <w:r w:rsidR="007C1F72" w:rsidRPr="009F420D">
        <w:rPr>
          <w:lang w:val="de-CH"/>
        </w:rPr>
        <w:t>e</w:t>
      </w:r>
      <w:r w:rsidR="007C1F72" w:rsidRPr="009F420D">
        <w:rPr>
          <w:lang w:val="de-CH"/>
        </w:rPr>
        <w:t>schlecht und Beziehungsart gewertet werden.</w:t>
      </w:r>
    </w:p>
    <w:p w14:paraId="5355CA97" w14:textId="2D10C408" w:rsidR="007C1F72" w:rsidRPr="009F420D" w:rsidRDefault="007C1F72" w:rsidP="00BF677D">
      <w:pPr>
        <w:rPr>
          <w:sz w:val="20"/>
          <w:szCs w:val="20"/>
          <w:lang w:val="de-CH"/>
        </w:rPr>
      </w:pPr>
      <w:r w:rsidRPr="000D62D0">
        <w:rPr>
          <w:rStyle w:val="Betont"/>
          <w:iCs/>
          <w:sz w:val="20"/>
          <w:lang w:val="de-CH"/>
        </w:rPr>
        <w:t>Quelle</w:t>
      </w:r>
      <w:r w:rsidR="009F420D">
        <w:rPr>
          <w:sz w:val="20"/>
          <w:lang w:val="de-CH"/>
        </w:rPr>
        <w:br/>
      </w:r>
      <w:r w:rsidRPr="009F420D">
        <w:rPr>
          <w:sz w:val="20"/>
          <w:szCs w:val="20"/>
          <w:lang w:val="de-CH"/>
        </w:rPr>
        <w:t xml:space="preserve">Schulprojekt </w:t>
      </w:r>
      <w:r w:rsidR="00494F44">
        <w:fldChar w:fldCharType="begin"/>
      </w:r>
      <w:r w:rsidR="00494F44">
        <w:instrText xml:space="preserve"> HYPERLINK "http://ABQ.ch" \t "_blank" </w:instrText>
      </w:r>
      <w:r w:rsidR="00494F44">
        <w:fldChar w:fldCharType="separate"/>
      </w:r>
      <w:r w:rsidRPr="009F420D">
        <w:rPr>
          <w:rStyle w:val="Link"/>
          <w:sz w:val="20"/>
          <w:szCs w:val="20"/>
          <w:lang w:val="de-CH"/>
        </w:rPr>
        <w:t>ABQ.ch</w:t>
      </w:r>
      <w:r w:rsidR="00494F44">
        <w:rPr>
          <w:rStyle w:val="Link"/>
          <w:sz w:val="20"/>
          <w:szCs w:val="20"/>
          <w:lang w:val="de-CH"/>
        </w:rPr>
        <w:fldChar w:fldCharType="end"/>
      </w:r>
    </w:p>
    <w:tbl>
      <w:tblPr>
        <w:tblStyle w:val="Tabellenraster"/>
        <w:tblW w:w="9464" w:type="dxa"/>
        <w:tblLook w:val="04A0" w:firstRow="1" w:lastRow="0" w:firstColumn="1" w:lastColumn="0" w:noHBand="0" w:noVBand="1"/>
      </w:tblPr>
      <w:tblGrid>
        <w:gridCol w:w="3154"/>
        <w:gridCol w:w="3155"/>
        <w:gridCol w:w="3155"/>
      </w:tblGrid>
      <w:tr w:rsidR="00BA7329" w:rsidRPr="000D62D0" w14:paraId="748B3B8E" w14:textId="77777777" w:rsidTr="00D572E8">
        <w:tc>
          <w:tcPr>
            <w:tcW w:w="3154" w:type="dxa"/>
            <w:tcBorders>
              <w:top w:val="single" w:sz="4" w:space="0" w:color="BFBFBF" w:themeColor="background1" w:themeShade="BF"/>
            </w:tcBorders>
          </w:tcPr>
          <w:p w14:paraId="1D49F486" w14:textId="77777777" w:rsidR="00BA7329" w:rsidRPr="000D62D0" w:rsidRDefault="00BA7329" w:rsidP="00BA7329">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39368136" w14:textId="7AA28E41" w:rsidR="00BA7329" w:rsidRPr="000D62D0" w:rsidRDefault="00BA7329" w:rsidP="00BA7329">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7B07C7DC" w14:textId="77777777" w:rsidR="00BA7329" w:rsidRPr="000D62D0" w:rsidRDefault="00BA7329" w:rsidP="00BA7329">
            <w:pPr>
              <w:spacing w:after="0"/>
              <w:rPr>
                <w:b/>
                <w:sz w:val="20"/>
                <w:lang w:val="de-CH"/>
              </w:rPr>
            </w:pPr>
            <w:r w:rsidRPr="000D62D0">
              <w:rPr>
                <w:b/>
                <w:sz w:val="20"/>
                <w:lang w:val="de-CH"/>
              </w:rPr>
              <w:t>Anhang</w:t>
            </w:r>
          </w:p>
        </w:tc>
      </w:tr>
      <w:tr w:rsidR="00BA7329" w:rsidRPr="000D62D0" w14:paraId="478A3305" w14:textId="77777777" w:rsidTr="00C15E70">
        <w:trPr>
          <w:trHeight w:val="428"/>
        </w:trPr>
        <w:tc>
          <w:tcPr>
            <w:tcW w:w="3154" w:type="dxa"/>
          </w:tcPr>
          <w:p w14:paraId="1C78A183" w14:textId="77777777" w:rsidR="00BA7329" w:rsidRPr="000D62D0" w:rsidRDefault="00BA7329" w:rsidP="00BA7329">
            <w:pPr>
              <w:spacing w:after="0"/>
              <w:rPr>
                <w:sz w:val="20"/>
                <w:lang w:val="de-CH"/>
              </w:rPr>
            </w:pPr>
            <w:r w:rsidRPr="000D62D0">
              <w:rPr>
                <w:sz w:val="20"/>
                <w:lang w:val="de-CH"/>
              </w:rPr>
              <w:t>Sek I/II</w:t>
            </w:r>
          </w:p>
        </w:tc>
        <w:tc>
          <w:tcPr>
            <w:tcW w:w="3155" w:type="dxa"/>
          </w:tcPr>
          <w:p w14:paraId="4C2A9A66" w14:textId="49384C8C" w:rsidR="00BA7329" w:rsidRPr="000D62D0" w:rsidRDefault="00BA7329" w:rsidP="00BA7329">
            <w:pPr>
              <w:spacing w:after="0"/>
              <w:rPr>
                <w:sz w:val="20"/>
                <w:lang w:val="de-CH"/>
              </w:rPr>
            </w:pPr>
            <w:r w:rsidRPr="000D62D0">
              <w:rPr>
                <w:sz w:val="20"/>
                <w:lang w:val="de-CH"/>
              </w:rPr>
              <w:t>Karten, Schnur</w:t>
            </w:r>
          </w:p>
        </w:tc>
        <w:tc>
          <w:tcPr>
            <w:tcW w:w="3155" w:type="dxa"/>
          </w:tcPr>
          <w:p w14:paraId="19720DDA" w14:textId="77777777" w:rsidR="00BA7329" w:rsidRPr="000D62D0" w:rsidRDefault="00BA7329" w:rsidP="00BA7329">
            <w:pPr>
              <w:spacing w:after="0"/>
              <w:rPr>
                <w:sz w:val="20"/>
                <w:lang w:val="de-CH"/>
              </w:rPr>
            </w:pPr>
            <w:r w:rsidRPr="003B29D5">
              <w:rPr>
                <w:sz w:val="20"/>
                <w:lang w:val="de-CH"/>
              </w:rPr>
              <w:t>Karten als Kopiervorlage</w:t>
            </w:r>
          </w:p>
        </w:tc>
      </w:tr>
      <w:tr w:rsidR="00C15E70" w:rsidRPr="000D62D0" w14:paraId="766AE7CD" w14:textId="77777777" w:rsidTr="00C15E70">
        <w:tc>
          <w:tcPr>
            <w:tcW w:w="3154" w:type="dxa"/>
          </w:tcPr>
          <w:p w14:paraId="1BD423F4"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34741904"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64F06BF8" w14:textId="57AE9EC9" w:rsidR="00C15E70" w:rsidRPr="000D62D0" w:rsidRDefault="00C15E70" w:rsidP="00802BDF">
            <w:pPr>
              <w:spacing w:after="0"/>
              <w:rPr>
                <w:b/>
                <w:sz w:val="20"/>
                <w:lang w:val="de-CH"/>
              </w:rPr>
            </w:pPr>
          </w:p>
        </w:tc>
      </w:tr>
      <w:tr w:rsidR="00C15E70" w:rsidRPr="000D62D0" w14:paraId="2965B591" w14:textId="77777777" w:rsidTr="00C15E70">
        <w:tc>
          <w:tcPr>
            <w:tcW w:w="3154" w:type="dxa"/>
          </w:tcPr>
          <w:p w14:paraId="7E4B9416"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347D107F" w14:textId="77777777" w:rsidR="00C15E70" w:rsidRPr="000D62D0" w:rsidRDefault="00C15E70" w:rsidP="00802BDF">
            <w:pPr>
              <w:spacing w:after="0"/>
              <w:rPr>
                <w:sz w:val="20"/>
                <w:lang w:val="de-CH"/>
              </w:rPr>
            </w:pPr>
            <w:r w:rsidRPr="000D62D0">
              <w:rPr>
                <w:sz w:val="20"/>
                <w:lang w:val="de-CH"/>
              </w:rPr>
              <w:t>PL</w:t>
            </w:r>
          </w:p>
        </w:tc>
        <w:tc>
          <w:tcPr>
            <w:tcW w:w="3155" w:type="dxa"/>
          </w:tcPr>
          <w:p w14:paraId="3CEE9F65" w14:textId="610E5724" w:rsidR="00C15E70" w:rsidRPr="000D62D0" w:rsidRDefault="00C15E70" w:rsidP="00802BDF">
            <w:pPr>
              <w:spacing w:after="0"/>
              <w:rPr>
                <w:sz w:val="20"/>
                <w:lang w:val="de-CH"/>
              </w:rPr>
            </w:pPr>
          </w:p>
        </w:tc>
      </w:tr>
    </w:tbl>
    <w:p w14:paraId="25E76BE8" w14:textId="77777777" w:rsidR="004935C4" w:rsidRDefault="004935C4">
      <w:pPr>
        <w:spacing w:after="0" w:line="270" w:lineRule="atLeast"/>
        <w:jc w:val="left"/>
        <w:rPr>
          <w:rFonts w:eastAsiaTheme="majorEastAsia" w:cstheme="majorBidi"/>
          <w:b/>
          <w:bCs/>
          <w:sz w:val="28"/>
          <w:szCs w:val="28"/>
        </w:rPr>
      </w:pPr>
      <w:r>
        <w:br w:type="page"/>
      </w:r>
    </w:p>
    <w:p w14:paraId="39025333" w14:textId="367E49F1" w:rsidR="00096567" w:rsidRPr="000D62D0" w:rsidRDefault="00494F44" w:rsidP="005910CA">
      <w:pPr>
        <w:pStyle w:val="berschrift1"/>
        <w:rPr>
          <w:lang w:val="de-CH"/>
        </w:rPr>
      </w:pPr>
      <w:hyperlink r:id="rId43" w:history="1">
        <w:bookmarkStart w:id="22" w:name="_Toc513737339"/>
        <w:r w:rsidR="00096567" w:rsidRPr="000D62D0">
          <w:rPr>
            <w:lang w:val="de-CH"/>
          </w:rPr>
          <w:t xml:space="preserve">Stereotypes </w:t>
        </w:r>
        <w:proofErr w:type="spellStart"/>
        <w:r w:rsidR="00096567" w:rsidRPr="000D62D0">
          <w:rPr>
            <w:lang w:val="de-CH"/>
          </w:rPr>
          <w:t>and</w:t>
        </w:r>
        <w:proofErr w:type="spellEnd"/>
        <w:r w:rsidR="00096567" w:rsidRPr="000D62D0">
          <w:rPr>
            <w:lang w:val="de-CH"/>
          </w:rPr>
          <w:t xml:space="preserve"> </w:t>
        </w:r>
        <w:proofErr w:type="spellStart"/>
        <w:r w:rsidR="00096567" w:rsidRPr="000D62D0">
          <w:rPr>
            <w:lang w:val="de-CH"/>
          </w:rPr>
          <w:t>Oppression</w:t>
        </w:r>
        <w:bookmarkEnd w:id="22"/>
        <w:proofErr w:type="spellEnd"/>
      </w:hyperlink>
    </w:p>
    <w:p w14:paraId="293E8E4A" w14:textId="52B08D2F" w:rsidR="00E769E0" w:rsidRPr="000D62D0" w:rsidRDefault="00E769E0" w:rsidP="00BF677D">
      <w:pPr>
        <w:rPr>
          <w:lang w:val="de-CH"/>
        </w:rPr>
      </w:pPr>
      <w:r w:rsidRPr="000D62D0">
        <w:rPr>
          <w:lang w:val="de-CH"/>
        </w:rPr>
        <w:t xml:space="preserve">Die </w:t>
      </w:r>
      <w:r w:rsidR="00D376E1" w:rsidRPr="000D62D0">
        <w:rPr>
          <w:lang w:val="de-CH"/>
        </w:rPr>
        <w:t>SuS</w:t>
      </w:r>
      <w:r w:rsidRPr="000D62D0">
        <w:rPr>
          <w:lang w:val="de-CH"/>
        </w:rPr>
        <w:t xml:space="preserve"> werden konfrontiert mit Begriffen, die mit Ausgrenzung und Unterdrückung im Z</w:t>
      </w:r>
      <w:r w:rsidRPr="000D62D0">
        <w:rPr>
          <w:lang w:val="de-CH"/>
        </w:rPr>
        <w:t>u</w:t>
      </w:r>
      <w:r w:rsidRPr="000D62D0">
        <w:rPr>
          <w:lang w:val="de-CH"/>
        </w:rPr>
        <w:t>sammenhang stehen. Sie suchen dazu Definitionen und überlegen sich Beispiele. Die Steig</w:t>
      </w:r>
      <w:r w:rsidRPr="000D62D0">
        <w:rPr>
          <w:lang w:val="de-CH"/>
        </w:rPr>
        <w:t>e</w:t>
      </w:r>
      <w:r w:rsidRPr="000D62D0">
        <w:rPr>
          <w:lang w:val="de-CH"/>
        </w:rPr>
        <w:t>rung von „kleiner“ zu „gro</w:t>
      </w:r>
      <w:r w:rsidR="00B67BAF" w:rsidRPr="000D62D0">
        <w:rPr>
          <w:lang w:val="de-CH"/>
        </w:rPr>
        <w:t>ss</w:t>
      </w:r>
      <w:r w:rsidRPr="000D62D0">
        <w:rPr>
          <w:lang w:val="de-CH"/>
        </w:rPr>
        <w:t>er“ Gewalt wird veranschaulicht und die Entstehung von Diskr</w:t>
      </w:r>
      <w:r w:rsidRPr="000D62D0">
        <w:rPr>
          <w:lang w:val="de-CH"/>
        </w:rPr>
        <w:t>i</w:t>
      </w:r>
      <w:r w:rsidRPr="000D62D0">
        <w:rPr>
          <w:lang w:val="de-CH"/>
        </w:rPr>
        <w:t>minierung und deren Folgen kritisch beurteilt.</w:t>
      </w:r>
    </w:p>
    <w:p w14:paraId="3188F58F" w14:textId="6E413D06" w:rsidR="00C5158F" w:rsidRPr="000D62D0" w:rsidRDefault="00C5158F" w:rsidP="00BF677D">
      <w:pPr>
        <w:rPr>
          <w:b/>
          <w:lang w:val="de-CH"/>
        </w:rPr>
      </w:pPr>
      <w:r w:rsidRPr="000D62D0">
        <w:rPr>
          <w:b/>
          <w:lang w:val="de-CH"/>
        </w:rPr>
        <w:t>Ziel</w:t>
      </w:r>
    </w:p>
    <w:p w14:paraId="5FE580A7" w14:textId="6AEBF192" w:rsidR="00DC7364" w:rsidRPr="00174C49" w:rsidRDefault="00E769E0" w:rsidP="00174C49">
      <w:pPr>
        <w:pStyle w:val="Listenabsatz"/>
        <w:numPr>
          <w:ilvl w:val="0"/>
          <w:numId w:val="44"/>
        </w:numPr>
        <w:rPr>
          <w:lang w:val="de-CH"/>
        </w:rPr>
      </w:pPr>
      <w:r w:rsidRPr="00174C49">
        <w:rPr>
          <w:lang w:val="de-CH"/>
        </w:rPr>
        <w:t xml:space="preserve">Die </w:t>
      </w:r>
      <w:r w:rsidR="00C5158F" w:rsidRPr="00174C49">
        <w:rPr>
          <w:lang w:val="de-CH"/>
        </w:rPr>
        <w:t>SuS</w:t>
      </w:r>
      <w:r w:rsidRPr="00174C49">
        <w:rPr>
          <w:lang w:val="de-CH"/>
        </w:rPr>
        <w:t xml:space="preserve"> kennen die Zusammenhänge von Stereotypen, Vorurteilen, Ausgrenzung und Diskriminierung</w:t>
      </w:r>
      <w:r w:rsidR="008255C2" w:rsidRPr="00174C49">
        <w:rPr>
          <w:lang w:val="de-CH"/>
        </w:rPr>
        <w:t>.</w:t>
      </w:r>
    </w:p>
    <w:p w14:paraId="0285635C" w14:textId="4F3322F6" w:rsidR="00DC7364" w:rsidRPr="00174C49" w:rsidRDefault="00E769E0" w:rsidP="00174C49">
      <w:pPr>
        <w:pStyle w:val="Listenabsatz"/>
        <w:numPr>
          <w:ilvl w:val="0"/>
          <w:numId w:val="44"/>
        </w:numPr>
        <w:rPr>
          <w:lang w:val="de-CH"/>
        </w:rPr>
      </w:pPr>
      <w:r w:rsidRPr="00174C49">
        <w:rPr>
          <w:lang w:val="de-CH"/>
        </w:rPr>
        <w:t xml:space="preserve">Sie verurteilen diskriminierendes </w:t>
      </w:r>
      <w:r w:rsidR="00C5158F" w:rsidRPr="00174C49">
        <w:rPr>
          <w:lang w:val="de-CH"/>
        </w:rPr>
        <w:t xml:space="preserve">Verhalten, das an Merkmale wie </w:t>
      </w:r>
      <w:r w:rsidRPr="00174C49">
        <w:rPr>
          <w:lang w:val="de-CH"/>
        </w:rPr>
        <w:t>Geschlecht, A</w:t>
      </w:r>
      <w:r w:rsidRPr="00174C49">
        <w:rPr>
          <w:lang w:val="de-CH"/>
        </w:rPr>
        <w:t>b</w:t>
      </w:r>
      <w:r w:rsidRPr="00174C49">
        <w:rPr>
          <w:lang w:val="de-CH"/>
        </w:rPr>
        <w:t>stammung, Rasse, Sprache, Heimat und Herkunft, Glauben, religiösen oder politischen Anschauungen, sexuelle Identität, Behinderung</w:t>
      </w:r>
      <w:r w:rsidR="00C5158F" w:rsidRPr="00174C49">
        <w:rPr>
          <w:lang w:val="de-CH"/>
        </w:rPr>
        <w:t xml:space="preserve"> etc.</w:t>
      </w:r>
      <w:r w:rsidRPr="00174C49">
        <w:rPr>
          <w:lang w:val="de-CH"/>
        </w:rPr>
        <w:t xml:space="preserve"> anknüpft, und wissen, dass dies den Grundsätzen einer demokratischen pluralistischen Gesellschaft widerspricht.</w:t>
      </w:r>
    </w:p>
    <w:p w14:paraId="524167FC" w14:textId="77777777" w:rsidR="00E769E0" w:rsidRPr="00174C49" w:rsidRDefault="00E769E0" w:rsidP="00174C49">
      <w:pPr>
        <w:pStyle w:val="Listenabsatz"/>
        <w:numPr>
          <w:ilvl w:val="0"/>
          <w:numId w:val="44"/>
        </w:numPr>
        <w:rPr>
          <w:lang w:val="de-CH"/>
        </w:rPr>
      </w:pPr>
      <w:r w:rsidRPr="00174C49">
        <w:rPr>
          <w:lang w:val="de-CH"/>
        </w:rPr>
        <w:t>Sie entwickeln Vorschläge zur Überwindung von Vorurteilen und Mobbing.</w:t>
      </w:r>
    </w:p>
    <w:p w14:paraId="4952D09D" w14:textId="2F956057" w:rsidR="00D04F93" w:rsidRPr="000D62D0" w:rsidRDefault="00D04F93" w:rsidP="00D04F93">
      <w:pPr>
        <w:rPr>
          <w:b/>
          <w:lang w:val="de-CH"/>
        </w:rPr>
      </w:pPr>
      <w:r w:rsidRPr="000D62D0">
        <w:rPr>
          <w:b/>
          <w:lang w:val="de-CH"/>
        </w:rPr>
        <w:t>Ablauf</w:t>
      </w:r>
    </w:p>
    <w:p w14:paraId="0919FD51" w14:textId="3E1A6BA7" w:rsidR="00D04F93" w:rsidRPr="000D62D0" w:rsidRDefault="00D04F93" w:rsidP="00D04F93">
      <w:pPr>
        <w:rPr>
          <w:lang w:val="de-CH"/>
        </w:rPr>
      </w:pPr>
      <w:r w:rsidRPr="000D62D0">
        <w:rPr>
          <w:lang w:val="de-CH"/>
        </w:rPr>
        <w:t xml:space="preserve">GA: In Kleingruppen von 3-4 Personen sammeln </w:t>
      </w:r>
      <w:r w:rsidR="008255C2">
        <w:rPr>
          <w:lang w:val="de-CH"/>
        </w:rPr>
        <w:t xml:space="preserve">die </w:t>
      </w:r>
      <w:r w:rsidRPr="000D62D0">
        <w:rPr>
          <w:lang w:val="de-CH"/>
        </w:rPr>
        <w:t>SuS Assoziationen zu jeweils einem der im Arbeitsblatt genannten Begriffe und denken sich Beispiele zur Veranschaulichung aus. Anschliessend (oder als Hausaufgabe) recherchieren sie in Lexika oder im Internet</w:t>
      </w:r>
      <w:r w:rsidR="00174C49">
        <w:rPr>
          <w:lang w:val="de-CH"/>
        </w:rPr>
        <w:t xml:space="preserve"> die Bede</w:t>
      </w:r>
      <w:r w:rsidR="00174C49">
        <w:rPr>
          <w:lang w:val="de-CH"/>
        </w:rPr>
        <w:t>u</w:t>
      </w:r>
      <w:r w:rsidR="00174C49">
        <w:rPr>
          <w:lang w:val="de-CH"/>
        </w:rPr>
        <w:t>tung der Begriffe</w:t>
      </w:r>
      <w:r w:rsidRPr="000D62D0">
        <w:rPr>
          <w:lang w:val="de-CH"/>
        </w:rPr>
        <w:t>. Zu einigen Begriffen finden sie Definitionen im Anhang.</w:t>
      </w:r>
    </w:p>
    <w:p w14:paraId="4517BD94" w14:textId="2028C118" w:rsidR="00D04F93" w:rsidRPr="000D62D0" w:rsidRDefault="00D04F93" w:rsidP="00D04F93">
      <w:pPr>
        <w:rPr>
          <w:lang w:val="de-CH"/>
        </w:rPr>
      </w:pPr>
      <w:r w:rsidRPr="000D62D0">
        <w:rPr>
          <w:lang w:val="de-CH"/>
        </w:rPr>
        <w:t xml:space="preserve">PL: Die Zettel mit den Begriffen werden an einer </w:t>
      </w:r>
      <w:r w:rsidR="00174C49" w:rsidRPr="000D62D0">
        <w:rPr>
          <w:lang w:val="de-CH"/>
        </w:rPr>
        <w:t>Pinnwand</w:t>
      </w:r>
      <w:r w:rsidRPr="000D62D0">
        <w:rPr>
          <w:lang w:val="de-CH"/>
        </w:rPr>
        <w:t xml:space="preserve"> in eine Reihenfolge gebracht, die die Steigerung von der „kleinen“ zur „großen“ Gewalt aufzeigt. Die einzelnen Gruppen ste</w:t>
      </w:r>
      <w:r w:rsidRPr="000D62D0">
        <w:rPr>
          <w:lang w:val="de-CH"/>
        </w:rPr>
        <w:t>l</w:t>
      </w:r>
      <w:r w:rsidRPr="000D62D0">
        <w:rPr>
          <w:lang w:val="de-CH"/>
        </w:rPr>
        <w:t>len dann nacheinander ihre Definitionen und Beispiel</w:t>
      </w:r>
      <w:r w:rsidR="008255C2">
        <w:rPr>
          <w:lang w:val="de-CH"/>
        </w:rPr>
        <w:t>e</w:t>
      </w:r>
      <w:r w:rsidRPr="000D62D0">
        <w:rPr>
          <w:lang w:val="de-CH"/>
        </w:rPr>
        <w:t xml:space="preserve"> vor. Ergänzend verteilt die LP den kurzen Text. Neue Vokabeln werden markiert und in das Vokabular der SuS aufgenommen. </w:t>
      </w:r>
    </w:p>
    <w:p w14:paraId="3AD0B699" w14:textId="185BF6A2" w:rsidR="00D04F93" w:rsidRPr="000D62D0" w:rsidRDefault="00D04F93" w:rsidP="00D04F93">
      <w:pPr>
        <w:rPr>
          <w:lang w:val="de-CH"/>
        </w:rPr>
      </w:pPr>
      <w:r w:rsidRPr="000D62D0">
        <w:rPr>
          <w:lang w:val="de-CH"/>
        </w:rPr>
        <w:t>Hinweise</w:t>
      </w:r>
    </w:p>
    <w:p w14:paraId="05268A35" w14:textId="5636A5ED" w:rsidR="00D04F93" w:rsidRPr="000D62D0" w:rsidRDefault="00D04F93" w:rsidP="00BF677D">
      <w:pPr>
        <w:rPr>
          <w:lang w:val="de-CH"/>
        </w:rPr>
      </w:pPr>
      <w:r w:rsidRPr="000D62D0">
        <w:rPr>
          <w:lang w:val="de-CH"/>
        </w:rPr>
        <w:t xml:space="preserve">Das Material eignet sich für den fortgeschrittenen Englischunterricht in der gymnasialen Oberstufe. Es kann bzw. sollte im Zusammenhang mit dem Thema „Holocaust“ oder „Human </w:t>
      </w:r>
      <w:proofErr w:type="spellStart"/>
      <w:r w:rsidRPr="000D62D0">
        <w:rPr>
          <w:lang w:val="de-CH"/>
        </w:rPr>
        <w:t>rights</w:t>
      </w:r>
      <w:proofErr w:type="spellEnd"/>
      <w:r w:rsidRPr="000D62D0">
        <w:rPr>
          <w:lang w:val="de-CH"/>
        </w:rPr>
        <w:t xml:space="preserve">“ eingesetzt werden. </w:t>
      </w:r>
    </w:p>
    <w:p w14:paraId="599ED726" w14:textId="670EE475" w:rsidR="00E769E0" w:rsidRPr="00174C49" w:rsidRDefault="00FA26F1" w:rsidP="00BF677D">
      <w:pPr>
        <w:rPr>
          <w:sz w:val="20"/>
          <w:lang w:val="de-CH"/>
        </w:rPr>
      </w:pPr>
      <w:r w:rsidRPr="000D62D0">
        <w:rPr>
          <w:b/>
          <w:sz w:val="20"/>
          <w:lang w:val="de-CH"/>
        </w:rPr>
        <w:t>Quelle</w:t>
      </w:r>
      <w:r w:rsidR="00174C49">
        <w:rPr>
          <w:b/>
          <w:sz w:val="20"/>
          <w:lang w:val="de-CH"/>
        </w:rPr>
        <w:br/>
      </w:r>
      <w:r w:rsidRPr="00E333BA">
        <w:rPr>
          <w:sz w:val="20"/>
          <w:lang w:val="de-CH"/>
        </w:rPr>
        <w:t>LISUM. S. 117–120.</w:t>
      </w:r>
    </w:p>
    <w:tbl>
      <w:tblPr>
        <w:tblStyle w:val="Tabellenraster"/>
        <w:tblW w:w="9464" w:type="dxa"/>
        <w:tblLook w:val="04A0" w:firstRow="1" w:lastRow="0" w:firstColumn="1" w:lastColumn="0" w:noHBand="0" w:noVBand="1"/>
      </w:tblPr>
      <w:tblGrid>
        <w:gridCol w:w="3154"/>
        <w:gridCol w:w="3155"/>
        <w:gridCol w:w="3155"/>
      </w:tblGrid>
      <w:tr w:rsidR="00BA7329" w:rsidRPr="000D62D0" w14:paraId="48F87EC7" w14:textId="77777777" w:rsidTr="00D572E8">
        <w:tc>
          <w:tcPr>
            <w:tcW w:w="3154" w:type="dxa"/>
            <w:tcBorders>
              <w:top w:val="single" w:sz="4" w:space="0" w:color="BFBFBF" w:themeColor="background1" w:themeShade="BF"/>
            </w:tcBorders>
          </w:tcPr>
          <w:p w14:paraId="3DB0B03C" w14:textId="77777777" w:rsidR="00BA7329" w:rsidRPr="000D62D0" w:rsidRDefault="00BA7329" w:rsidP="00BA7329">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3E65C90F" w14:textId="31D1ABCC" w:rsidR="00BA7329" w:rsidRPr="000D62D0" w:rsidRDefault="00BA7329" w:rsidP="00BA7329">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61DF276E" w14:textId="77777777" w:rsidR="00BA7329" w:rsidRPr="000D62D0" w:rsidRDefault="00BA7329" w:rsidP="00BA7329">
            <w:pPr>
              <w:spacing w:after="0"/>
              <w:rPr>
                <w:b/>
                <w:sz w:val="20"/>
                <w:lang w:val="de-CH"/>
              </w:rPr>
            </w:pPr>
            <w:r w:rsidRPr="000D62D0">
              <w:rPr>
                <w:b/>
                <w:sz w:val="20"/>
                <w:lang w:val="de-CH"/>
              </w:rPr>
              <w:t>Anhang</w:t>
            </w:r>
          </w:p>
        </w:tc>
      </w:tr>
      <w:tr w:rsidR="00BA7329" w:rsidRPr="000D62D0" w14:paraId="61B5DF89" w14:textId="77777777" w:rsidTr="00D572E8">
        <w:tc>
          <w:tcPr>
            <w:tcW w:w="3154" w:type="dxa"/>
          </w:tcPr>
          <w:p w14:paraId="00246DA4" w14:textId="77777777" w:rsidR="00BA7329" w:rsidRPr="000D62D0" w:rsidRDefault="00BA7329" w:rsidP="00BA7329">
            <w:pPr>
              <w:spacing w:after="0"/>
              <w:rPr>
                <w:sz w:val="20"/>
                <w:lang w:val="de-CH"/>
              </w:rPr>
            </w:pPr>
            <w:r w:rsidRPr="000D62D0">
              <w:rPr>
                <w:sz w:val="20"/>
                <w:lang w:val="de-CH"/>
              </w:rPr>
              <w:t>Sek I/II</w:t>
            </w:r>
          </w:p>
        </w:tc>
        <w:tc>
          <w:tcPr>
            <w:tcW w:w="3155" w:type="dxa"/>
          </w:tcPr>
          <w:p w14:paraId="53927221" w14:textId="68614D56" w:rsidR="00BA7329" w:rsidRPr="000D62D0" w:rsidRDefault="00BA7329" w:rsidP="00BA7329">
            <w:pPr>
              <w:spacing w:after="0"/>
              <w:rPr>
                <w:sz w:val="20"/>
                <w:lang w:val="de-CH"/>
              </w:rPr>
            </w:pPr>
            <w:r w:rsidRPr="000D62D0">
              <w:rPr>
                <w:sz w:val="20"/>
                <w:lang w:val="de-CH"/>
              </w:rPr>
              <w:t>Karten</w:t>
            </w:r>
          </w:p>
        </w:tc>
        <w:tc>
          <w:tcPr>
            <w:tcW w:w="3155" w:type="dxa"/>
          </w:tcPr>
          <w:p w14:paraId="34314877" w14:textId="77777777" w:rsidR="00BA7329" w:rsidRPr="000D62D0" w:rsidRDefault="00BA7329" w:rsidP="00BA7329">
            <w:pPr>
              <w:spacing w:after="0"/>
              <w:rPr>
                <w:sz w:val="20"/>
                <w:lang w:val="de-CH"/>
              </w:rPr>
            </w:pPr>
            <w:r w:rsidRPr="000D62D0">
              <w:rPr>
                <w:sz w:val="20"/>
                <w:lang w:val="de-CH"/>
              </w:rPr>
              <w:t>Unterlagen</w:t>
            </w:r>
          </w:p>
        </w:tc>
      </w:tr>
      <w:tr w:rsidR="00C15E70" w:rsidRPr="000D62D0" w14:paraId="17903318" w14:textId="77777777" w:rsidTr="00C15E70">
        <w:tc>
          <w:tcPr>
            <w:tcW w:w="3154" w:type="dxa"/>
          </w:tcPr>
          <w:p w14:paraId="13527431" w14:textId="77777777" w:rsidR="00BA7329" w:rsidRDefault="00BA7329" w:rsidP="00802BDF">
            <w:pPr>
              <w:spacing w:after="0"/>
              <w:rPr>
                <w:b/>
                <w:sz w:val="20"/>
                <w:lang w:val="de-CH"/>
              </w:rPr>
            </w:pPr>
          </w:p>
          <w:p w14:paraId="194D709A" w14:textId="4FBCA6A9" w:rsidR="00C15E70" w:rsidRPr="000D62D0" w:rsidRDefault="00C15E70" w:rsidP="00802BDF">
            <w:pPr>
              <w:spacing w:after="0"/>
              <w:rPr>
                <w:b/>
                <w:sz w:val="20"/>
                <w:lang w:val="de-CH"/>
              </w:rPr>
            </w:pPr>
            <w:r w:rsidRPr="000D62D0">
              <w:rPr>
                <w:b/>
                <w:sz w:val="20"/>
                <w:lang w:val="de-CH"/>
              </w:rPr>
              <w:t>Zeit</w:t>
            </w:r>
          </w:p>
        </w:tc>
        <w:tc>
          <w:tcPr>
            <w:tcW w:w="3155" w:type="dxa"/>
          </w:tcPr>
          <w:p w14:paraId="5B6C682E" w14:textId="77777777" w:rsidR="00BA7329" w:rsidRDefault="00BA7329" w:rsidP="00802BDF">
            <w:pPr>
              <w:spacing w:after="0"/>
              <w:rPr>
                <w:b/>
                <w:sz w:val="20"/>
                <w:lang w:val="de-CH"/>
              </w:rPr>
            </w:pPr>
          </w:p>
          <w:p w14:paraId="4AE571A7" w14:textId="08B323AD" w:rsidR="00C15E70" w:rsidRPr="000D62D0" w:rsidRDefault="00C15E70" w:rsidP="00802BDF">
            <w:pPr>
              <w:spacing w:after="0"/>
              <w:rPr>
                <w:b/>
                <w:sz w:val="20"/>
                <w:lang w:val="de-CH"/>
              </w:rPr>
            </w:pPr>
            <w:r w:rsidRPr="000D62D0">
              <w:rPr>
                <w:b/>
                <w:sz w:val="20"/>
                <w:lang w:val="de-CH"/>
              </w:rPr>
              <w:t>Methode</w:t>
            </w:r>
          </w:p>
        </w:tc>
        <w:tc>
          <w:tcPr>
            <w:tcW w:w="3155" w:type="dxa"/>
          </w:tcPr>
          <w:p w14:paraId="5F45E5DD" w14:textId="7C77A091" w:rsidR="00C15E70" w:rsidRPr="000D62D0" w:rsidRDefault="00C15E70" w:rsidP="00802BDF">
            <w:pPr>
              <w:spacing w:after="0"/>
              <w:rPr>
                <w:b/>
                <w:sz w:val="20"/>
                <w:lang w:val="de-CH"/>
              </w:rPr>
            </w:pPr>
          </w:p>
        </w:tc>
      </w:tr>
      <w:tr w:rsidR="00C15E70" w:rsidRPr="000D62D0" w14:paraId="0321A5E7" w14:textId="77777777" w:rsidTr="00C15E70">
        <w:tc>
          <w:tcPr>
            <w:tcW w:w="3154" w:type="dxa"/>
          </w:tcPr>
          <w:p w14:paraId="1204D11A"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5DD67A75" w14:textId="0F3372E6" w:rsidR="00C15E70" w:rsidRPr="000D62D0" w:rsidRDefault="00D04F93" w:rsidP="00802BDF">
            <w:pPr>
              <w:spacing w:after="0"/>
              <w:rPr>
                <w:sz w:val="20"/>
                <w:lang w:val="de-CH"/>
              </w:rPr>
            </w:pPr>
            <w:r w:rsidRPr="000D62D0">
              <w:rPr>
                <w:sz w:val="20"/>
                <w:lang w:val="de-CH"/>
              </w:rPr>
              <w:t xml:space="preserve">GA, </w:t>
            </w:r>
            <w:r w:rsidR="00C15E70" w:rsidRPr="000D62D0">
              <w:rPr>
                <w:sz w:val="20"/>
                <w:lang w:val="de-CH"/>
              </w:rPr>
              <w:t>PL</w:t>
            </w:r>
          </w:p>
        </w:tc>
        <w:tc>
          <w:tcPr>
            <w:tcW w:w="3155" w:type="dxa"/>
          </w:tcPr>
          <w:p w14:paraId="0824B432" w14:textId="1457D1AA" w:rsidR="00C15E70" w:rsidRPr="000D62D0" w:rsidRDefault="00C15E70" w:rsidP="00802BDF">
            <w:pPr>
              <w:spacing w:after="0"/>
              <w:rPr>
                <w:sz w:val="20"/>
                <w:lang w:val="de-CH"/>
              </w:rPr>
            </w:pPr>
          </w:p>
        </w:tc>
      </w:tr>
    </w:tbl>
    <w:p w14:paraId="3CE64A30" w14:textId="77777777" w:rsidR="009C4E1C" w:rsidRPr="000D62D0" w:rsidRDefault="009C4E1C" w:rsidP="00BF677D">
      <w:pPr>
        <w:rPr>
          <w:lang w:val="de-CH"/>
        </w:rPr>
      </w:pPr>
    </w:p>
    <w:p w14:paraId="5A35FB5E" w14:textId="77777777" w:rsidR="004935C4" w:rsidRDefault="004935C4">
      <w:pPr>
        <w:spacing w:after="0" w:line="270" w:lineRule="atLeast"/>
        <w:jc w:val="left"/>
        <w:rPr>
          <w:rFonts w:eastAsiaTheme="majorEastAsia" w:cstheme="majorBidi"/>
          <w:b/>
          <w:bCs/>
          <w:sz w:val="28"/>
          <w:szCs w:val="28"/>
        </w:rPr>
      </w:pPr>
      <w:r>
        <w:br w:type="page"/>
      </w:r>
    </w:p>
    <w:p w14:paraId="69B8E0EA" w14:textId="60AFFAD1" w:rsidR="00096567" w:rsidRPr="000D62D0" w:rsidRDefault="00494F44" w:rsidP="005910CA">
      <w:pPr>
        <w:pStyle w:val="berschrift1"/>
        <w:rPr>
          <w:lang w:val="de-CH"/>
        </w:rPr>
      </w:pPr>
      <w:hyperlink r:id="rId44" w:history="1">
        <w:bookmarkStart w:id="23" w:name="_Toc513737340"/>
        <w:r w:rsidR="00096567" w:rsidRPr="000D62D0">
          <w:rPr>
            <w:lang w:val="de-CH"/>
          </w:rPr>
          <w:t xml:space="preserve">Szene anspielen </w:t>
        </w:r>
        <w:r w:rsidR="007C3E73" w:rsidRPr="000D62D0">
          <w:rPr>
            <w:lang w:val="de-CH"/>
          </w:rPr>
          <w:t>und</w:t>
        </w:r>
      </w:hyperlink>
      <w:r w:rsidR="007C3E73" w:rsidRPr="000D62D0">
        <w:rPr>
          <w:lang w:val="de-CH"/>
        </w:rPr>
        <w:t xml:space="preserve"> mögliche Variante besprechen</w:t>
      </w:r>
      <w:bookmarkEnd w:id="23"/>
    </w:p>
    <w:p w14:paraId="74995ACE" w14:textId="0624576B" w:rsidR="007C3E73" w:rsidRPr="000D62D0" w:rsidRDefault="00817B22" w:rsidP="007C3E73">
      <w:pPr>
        <w:rPr>
          <w:lang w:val="de-CH"/>
        </w:rPr>
      </w:pPr>
      <w:r w:rsidRPr="000D62D0">
        <w:rPr>
          <w:lang w:val="de-CH"/>
        </w:rPr>
        <w:t>Anhand von Rollenspielen</w:t>
      </w:r>
      <w:r w:rsidR="00F6359A">
        <w:rPr>
          <w:lang w:val="de-CH"/>
        </w:rPr>
        <w:t xml:space="preserve"> werden konkrete Situationen zum</w:t>
      </w:r>
      <w:r w:rsidRPr="000D62D0">
        <w:rPr>
          <w:lang w:val="de-CH"/>
        </w:rPr>
        <w:t xml:space="preserve"> Umgang mit dem Thema Hom</w:t>
      </w:r>
      <w:r w:rsidRPr="000D62D0">
        <w:rPr>
          <w:lang w:val="de-CH"/>
        </w:rPr>
        <w:t>o</w:t>
      </w:r>
      <w:r w:rsidRPr="000D62D0">
        <w:rPr>
          <w:lang w:val="de-CH"/>
        </w:rPr>
        <w:t>sexualität besprochen.</w:t>
      </w:r>
      <w:r w:rsidR="007C3E73" w:rsidRPr="000D62D0">
        <w:rPr>
          <w:lang w:val="de-CH"/>
        </w:rPr>
        <w:t xml:space="preserve"> Die Szene wird jeweils auf dem Höhepunkt abrupt abgebrochen, also im ersten Beispiel etwa mit dem Satz „Es ist ein Junge“.</w:t>
      </w:r>
    </w:p>
    <w:p w14:paraId="3A3D7CF5" w14:textId="77777777" w:rsidR="00817B22" w:rsidRPr="000D62D0" w:rsidRDefault="00817B22" w:rsidP="00BF677D">
      <w:pPr>
        <w:rPr>
          <w:lang w:val="de-CH"/>
        </w:rPr>
      </w:pPr>
      <w:r w:rsidRPr="000D62D0">
        <w:rPr>
          <w:rStyle w:val="Betont"/>
          <w:lang w:val="de-CH"/>
        </w:rPr>
        <w:t>Beispiele</w:t>
      </w:r>
      <w:r w:rsidRPr="000D62D0">
        <w:rPr>
          <w:lang w:val="de-CH"/>
        </w:rPr>
        <w:t>:</w:t>
      </w:r>
    </w:p>
    <w:p w14:paraId="63EFA109" w14:textId="77777777" w:rsidR="00817B22" w:rsidRPr="00174C49" w:rsidRDefault="00817B22" w:rsidP="00174C49">
      <w:pPr>
        <w:pStyle w:val="Listenabsatz"/>
        <w:numPr>
          <w:ilvl w:val="0"/>
          <w:numId w:val="45"/>
        </w:numPr>
        <w:rPr>
          <w:lang w:val="de-CH"/>
        </w:rPr>
      </w:pPr>
      <w:r w:rsidRPr="00174C49">
        <w:rPr>
          <w:lang w:val="de-CH"/>
        </w:rPr>
        <w:t>Zwei Mädchen reden nach der Schule mit einem Jungen. Sie kommen aufs Thema Liebe, und die Mädchen versuchen herauszufinden, ob der Junge auch schon eine Freu</w:t>
      </w:r>
      <w:r w:rsidR="007C3E73" w:rsidRPr="00174C49">
        <w:rPr>
          <w:lang w:val="de-CH"/>
        </w:rPr>
        <w:t>n</w:t>
      </w:r>
      <w:r w:rsidRPr="00174C49">
        <w:rPr>
          <w:lang w:val="de-CH"/>
        </w:rPr>
        <w:t>din hat. Er weicht aus, doch die Mädchen bohren weiter. Schliesslich rückt er damit heraus, dass er einen Schatz hat und dass es sich dabei um einen Jungen handelt.</w:t>
      </w:r>
    </w:p>
    <w:p w14:paraId="7B01D4E5" w14:textId="77777777" w:rsidR="00817B22" w:rsidRPr="00174C49" w:rsidRDefault="00817B22" w:rsidP="00174C49">
      <w:pPr>
        <w:pStyle w:val="Listenabsatz"/>
        <w:numPr>
          <w:ilvl w:val="0"/>
          <w:numId w:val="45"/>
        </w:numPr>
        <w:rPr>
          <w:lang w:val="de-CH"/>
        </w:rPr>
      </w:pPr>
      <w:r w:rsidRPr="00174C49">
        <w:rPr>
          <w:lang w:val="de-CH"/>
        </w:rPr>
        <w:t>Ein schwules Paar läuft Hand in Hand durch die Stadt und wird plötzlich von einem Passanten / einer Passantin beschimpft.</w:t>
      </w:r>
    </w:p>
    <w:p w14:paraId="10515459" w14:textId="77777777" w:rsidR="00817B22" w:rsidRPr="00174C49" w:rsidRDefault="00817B22" w:rsidP="00174C49">
      <w:pPr>
        <w:pStyle w:val="Listenabsatz"/>
        <w:numPr>
          <w:ilvl w:val="0"/>
          <w:numId w:val="45"/>
        </w:numPr>
        <w:rPr>
          <w:lang w:val="de-CH"/>
        </w:rPr>
      </w:pPr>
      <w:r w:rsidRPr="00174C49">
        <w:rPr>
          <w:lang w:val="de-CH"/>
        </w:rPr>
        <w:t>Ein Mädchen eröffnet ihrer Familie beim Nachtessen, dass sie eine Freundin hat.</w:t>
      </w:r>
    </w:p>
    <w:p w14:paraId="1B1D9740" w14:textId="77777777" w:rsidR="00817B22" w:rsidRPr="000D62D0" w:rsidRDefault="00817B22" w:rsidP="00BF677D">
      <w:pPr>
        <w:rPr>
          <w:lang w:val="de-CH"/>
        </w:rPr>
      </w:pPr>
      <w:r w:rsidRPr="000D62D0">
        <w:rPr>
          <w:rStyle w:val="Betont"/>
          <w:lang w:val="de-CH"/>
        </w:rPr>
        <w:t>Fortsetzung diskutieren</w:t>
      </w:r>
    </w:p>
    <w:p w14:paraId="59403F93" w14:textId="109088C7" w:rsidR="00817B22" w:rsidRPr="000D62D0" w:rsidRDefault="00817B22" w:rsidP="00BF677D">
      <w:pPr>
        <w:rPr>
          <w:lang w:val="de-CH"/>
        </w:rPr>
      </w:pPr>
      <w:r w:rsidRPr="000D62D0">
        <w:rPr>
          <w:lang w:val="de-CH"/>
        </w:rPr>
        <w:t>Die Moderator</w:t>
      </w:r>
      <w:r w:rsidR="00CE2235" w:rsidRPr="000D62D0">
        <w:rPr>
          <w:lang w:val="de-CH"/>
        </w:rPr>
        <w:t>in</w:t>
      </w:r>
      <w:r w:rsidRPr="000D62D0">
        <w:rPr>
          <w:lang w:val="de-CH"/>
        </w:rPr>
        <w:t xml:space="preserve"> / </w:t>
      </w:r>
      <w:r w:rsidR="00CE2235" w:rsidRPr="000D62D0">
        <w:rPr>
          <w:lang w:val="de-CH"/>
        </w:rPr>
        <w:t>der</w:t>
      </w:r>
      <w:r w:rsidRPr="000D62D0">
        <w:rPr>
          <w:lang w:val="de-CH"/>
        </w:rPr>
        <w:t xml:space="preserve"> Moderator fragt nun das Publikum, wie die Szene weitergehen könnte. Es werden unterschiedliche Varianten besprochen. Dabei können die einzelnen Möglichkeiten miteinander verglichen und bewertet werden.</w:t>
      </w:r>
    </w:p>
    <w:p w14:paraId="10D3D5A1" w14:textId="352E05AC" w:rsidR="00817B22" w:rsidRDefault="00817B22" w:rsidP="00BF677D">
      <w:pPr>
        <w:rPr>
          <w:lang w:val="de-CH"/>
        </w:rPr>
      </w:pPr>
      <w:r w:rsidRPr="000D62D0">
        <w:rPr>
          <w:lang w:val="de-CH"/>
        </w:rPr>
        <w:t xml:space="preserve">Einzelne </w:t>
      </w:r>
      <w:r w:rsidR="00776620">
        <w:rPr>
          <w:lang w:val="de-CH"/>
        </w:rPr>
        <w:t>SuS</w:t>
      </w:r>
      <w:r w:rsidR="00D47045">
        <w:rPr>
          <w:lang w:val="de-CH"/>
        </w:rPr>
        <w:t xml:space="preserve"> </w:t>
      </w:r>
      <w:r w:rsidRPr="000D62D0">
        <w:rPr>
          <w:lang w:val="de-CH"/>
        </w:rPr>
        <w:t>können auch eine Rolle übernehmen (die Stelle einer Person auf der Bühne) und die Szene gemäss ihrer Vorstellung weiterspielen. Anschliessend kann eine andere Variante gespielt werden.</w:t>
      </w:r>
    </w:p>
    <w:p w14:paraId="0B88BD69" w14:textId="77777777" w:rsidR="00174C49" w:rsidRPr="000D62D0" w:rsidRDefault="00174C49" w:rsidP="00174C49">
      <w:pPr>
        <w:rPr>
          <w:lang w:val="de-CH"/>
        </w:rPr>
      </w:pPr>
      <w:r w:rsidRPr="000D62D0">
        <w:rPr>
          <w:rStyle w:val="Betont"/>
          <w:lang w:val="de-CH"/>
        </w:rPr>
        <w:t>Beispiele</w:t>
      </w:r>
      <w:r w:rsidRPr="000D62D0">
        <w:rPr>
          <w:lang w:val="de-CH"/>
        </w:rPr>
        <w:t>:</w:t>
      </w:r>
    </w:p>
    <w:p w14:paraId="17D72B48" w14:textId="77777777" w:rsidR="00174C49" w:rsidRPr="000D62D0" w:rsidRDefault="00174C49" w:rsidP="00174C49">
      <w:pPr>
        <w:pStyle w:val="Listenabsatz"/>
        <w:numPr>
          <w:ilvl w:val="0"/>
          <w:numId w:val="23"/>
        </w:numPr>
        <w:rPr>
          <w:lang w:val="de-CH"/>
        </w:rPr>
      </w:pPr>
      <w:r w:rsidRPr="000D62D0">
        <w:rPr>
          <w:lang w:val="de-CH"/>
        </w:rPr>
        <w:t>Warum hast du als Sohn (Rolle) so reagiert?</w:t>
      </w:r>
    </w:p>
    <w:p w14:paraId="34A41D3C" w14:textId="77777777" w:rsidR="00174C49" w:rsidRPr="000D62D0" w:rsidRDefault="00174C49" w:rsidP="00174C49">
      <w:pPr>
        <w:pStyle w:val="Listenabsatz"/>
        <w:numPr>
          <w:ilvl w:val="0"/>
          <w:numId w:val="23"/>
        </w:numPr>
        <w:rPr>
          <w:lang w:val="de-CH"/>
        </w:rPr>
      </w:pPr>
      <w:r w:rsidRPr="000D62D0">
        <w:rPr>
          <w:lang w:val="de-CH"/>
        </w:rPr>
        <w:t>Wie war das für dich als Kollegin (Rolle)? Wie hast du dich in der Situation gefühlt?</w:t>
      </w:r>
    </w:p>
    <w:p w14:paraId="1702437E" w14:textId="77777777" w:rsidR="00174C49" w:rsidRPr="000D62D0" w:rsidRDefault="00174C49" w:rsidP="00174C49">
      <w:pPr>
        <w:pStyle w:val="Listenabsatz"/>
        <w:numPr>
          <w:ilvl w:val="0"/>
          <w:numId w:val="23"/>
        </w:numPr>
        <w:rPr>
          <w:lang w:val="de-CH"/>
        </w:rPr>
      </w:pPr>
      <w:r w:rsidRPr="000D62D0">
        <w:rPr>
          <w:lang w:val="de-CH"/>
        </w:rPr>
        <w:t>Wie fühlt es sich an, wenn man so beschimpft wird?</w:t>
      </w:r>
    </w:p>
    <w:p w14:paraId="4CE3F132" w14:textId="77777777" w:rsidR="00174C49" w:rsidRPr="000D62D0" w:rsidRDefault="00174C49" w:rsidP="00174C49">
      <w:pPr>
        <w:pStyle w:val="Listenabsatz"/>
        <w:numPr>
          <w:ilvl w:val="0"/>
          <w:numId w:val="23"/>
        </w:numPr>
        <w:rPr>
          <w:lang w:val="de-CH"/>
        </w:rPr>
      </w:pPr>
      <w:r w:rsidRPr="000D62D0">
        <w:rPr>
          <w:lang w:val="de-CH"/>
        </w:rPr>
        <w:t>Wie würdet ihr euch fühlen, wenn euch das im richtigen Leben passieren würde?</w:t>
      </w:r>
    </w:p>
    <w:p w14:paraId="5FA8DC62" w14:textId="77777777" w:rsidR="00174C49" w:rsidRPr="000D62D0" w:rsidRDefault="00174C49" w:rsidP="00174C49">
      <w:pPr>
        <w:pStyle w:val="Listenabsatz"/>
        <w:numPr>
          <w:ilvl w:val="0"/>
          <w:numId w:val="23"/>
        </w:numPr>
        <w:rPr>
          <w:lang w:val="de-CH"/>
        </w:rPr>
      </w:pPr>
      <w:r w:rsidRPr="000D62D0">
        <w:rPr>
          <w:lang w:val="de-CH"/>
        </w:rPr>
        <w:t>Wie hättet ihr in dieser Situation reagiert? Was hättet ihr anders gemacht?</w:t>
      </w:r>
    </w:p>
    <w:p w14:paraId="6C1B97E8" w14:textId="77777777" w:rsidR="00174C49" w:rsidRPr="000D62D0" w:rsidRDefault="00174C49" w:rsidP="00174C49">
      <w:pPr>
        <w:pStyle w:val="Listenabsatz"/>
        <w:numPr>
          <w:ilvl w:val="0"/>
          <w:numId w:val="23"/>
        </w:numPr>
        <w:rPr>
          <w:lang w:val="de-CH"/>
        </w:rPr>
      </w:pPr>
      <w:r w:rsidRPr="000D62D0">
        <w:rPr>
          <w:lang w:val="de-CH"/>
        </w:rPr>
        <w:t>War das eine gute oder schlechte Reaktion? Warum?</w:t>
      </w:r>
    </w:p>
    <w:p w14:paraId="799F863B" w14:textId="77777777" w:rsidR="00174C49" w:rsidRPr="000D62D0" w:rsidRDefault="00174C49" w:rsidP="00174C49">
      <w:pPr>
        <w:pStyle w:val="Listenabsatz"/>
        <w:numPr>
          <w:ilvl w:val="0"/>
          <w:numId w:val="23"/>
        </w:numPr>
        <w:rPr>
          <w:lang w:val="de-CH"/>
        </w:rPr>
      </w:pPr>
      <w:r w:rsidRPr="000D62D0">
        <w:rPr>
          <w:lang w:val="de-CH"/>
        </w:rPr>
        <w:t>Ist die Szene realistisch? Könnte das so auch in X (Ort) passieren?</w:t>
      </w:r>
    </w:p>
    <w:p w14:paraId="77ED7573" w14:textId="77777777" w:rsidR="00174C49" w:rsidRPr="000D62D0" w:rsidRDefault="00174C49" w:rsidP="00174C49">
      <w:pPr>
        <w:pStyle w:val="Listenabsatz"/>
        <w:numPr>
          <w:ilvl w:val="0"/>
          <w:numId w:val="23"/>
        </w:numPr>
        <w:rPr>
          <w:lang w:val="de-CH"/>
        </w:rPr>
      </w:pPr>
      <w:r w:rsidRPr="000D62D0">
        <w:rPr>
          <w:lang w:val="de-CH"/>
        </w:rPr>
        <w:t>Wie hätte die Szene auch ausgehen können? Was hätte anders laufen können?</w:t>
      </w:r>
    </w:p>
    <w:p w14:paraId="1BD37229" w14:textId="0E3974CF" w:rsidR="00174C49" w:rsidRPr="009F420D" w:rsidRDefault="00174C49" w:rsidP="00BF677D">
      <w:pPr>
        <w:rPr>
          <w:lang w:val="de-CH"/>
        </w:rPr>
      </w:pPr>
      <w:r w:rsidRPr="000D62D0">
        <w:rPr>
          <w:lang w:val="de-CH"/>
        </w:rPr>
        <w:t>Bei jeder Gruppe konzentriert sich die Moderatorin / der Moderator auf einige in dieser Szene besonders auffällige Punkte. Es ist am besten, die Szene direkt nach dem Spiel zu besprechen und anschliessend die nächste Gruppe auftreten zu lass</w:t>
      </w:r>
      <w:r w:rsidR="009F420D">
        <w:rPr>
          <w:lang w:val="de-CH"/>
        </w:rPr>
        <w:t>en.</w:t>
      </w:r>
    </w:p>
    <w:p w14:paraId="3FE32FDA" w14:textId="7EF28AA8" w:rsidR="00817B22" w:rsidRPr="00174C49" w:rsidRDefault="00817B22" w:rsidP="00BF677D">
      <w:pPr>
        <w:rPr>
          <w:color w:val="000000" w:themeColor="text1"/>
          <w:sz w:val="20"/>
          <w:lang w:val="de-CH"/>
        </w:rPr>
      </w:pPr>
      <w:r w:rsidRPr="00174C49">
        <w:rPr>
          <w:rStyle w:val="Betont"/>
          <w:iCs/>
          <w:color w:val="000000" w:themeColor="text1"/>
          <w:sz w:val="20"/>
          <w:lang w:val="de-CH"/>
        </w:rPr>
        <w:t>Quelle</w:t>
      </w:r>
      <w:r w:rsidRPr="00174C49">
        <w:rPr>
          <w:color w:val="000000" w:themeColor="text1"/>
          <w:sz w:val="20"/>
          <w:lang w:val="de-CH"/>
        </w:rPr>
        <w:t>:</w:t>
      </w:r>
      <w:r w:rsidR="00174C49" w:rsidRPr="00174C49">
        <w:rPr>
          <w:color w:val="000000" w:themeColor="text1"/>
          <w:sz w:val="20"/>
          <w:lang w:val="de-CH"/>
        </w:rPr>
        <w:br/>
      </w:r>
      <w:r w:rsidRPr="00174C49">
        <w:rPr>
          <w:color w:val="000000" w:themeColor="text1"/>
          <w:sz w:val="20"/>
          <w:lang w:val="de-CH"/>
        </w:rPr>
        <w:t>Element bei Besuchen des Schulprojektes GLL (</w:t>
      </w:r>
      <w:r w:rsidR="00494F44">
        <w:fldChar w:fldCharType="begin"/>
      </w:r>
      <w:r w:rsidR="00494F44">
        <w:instrText xml:space="preserve"> HYPERLINK "http://www.gll.ch/" \t "_blank" </w:instrText>
      </w:r>
      <w:r w:rsidR="00494F44">
        <w:fldChar w:fldCharType="separate"/>
      </w:r>
      <w:r w:rsidRPr="00174C49">
        <w:rPr>
          <w:rStyle w:val="Link"/>
          <w:color w:val="000000" w:themeColor="text1"/>
          <w:sz w:val="20"/>
          <w:lang w:val="de-CH"/>
        </w:rPr>
        <w:t>www.gll.ch</w:t>
      </w:r>
      <w:r w:rsidR="00494F44">
        <w:rPr>
          <w:rStyle w:val="Link"/>
          <w:color w:val="000000" w:themeColor="text1"/>
          <w:sz w:val="20"/>
          <w:lang w:val="de-CH"/>
        </w:rPr>
        <w:fldChar w:fldCharType="end"/>
      </w:r>
      <w:r w:rsidRPr="00174C49">
        <w:rPr>
          <w:color w:val="000000" w:themeColor="text1"/>
          <w:sz w:val="20"/>
          <w:lang w:val="de-CH"/>
        </w:rPr>
        <w:t>)</w:t>
      </w:r>
    </w:p>
    <w:tbl>
      <w:tblPr>
        <w:tblStyle w:val="Tabellenraster"/>
        <w:tblW w:w="9464" w:type="dxa"/>
        <w:tblLook w:val="04A0" w:firstRow="1" w:lastRow="0" w:firstColumn="1" w:lastColumn="0" w:noHBand="0" w:noVBand="1"/>
      </w:tblPr>
      <w:tblGrid>
        <w:gridCol w:w="3154"/>
        <w:gridCol w:w="3155"/>
        <w:gridCol w:w="3155"/>
      </w:tblGrid>
      <w:tr w:rsidR="00843795" w:rsidRPr="000D62D0" w14:paraId="28131EA7" w14:textId="77777777" w:rsidTr="00D572E8">
        <w:tc>
          <w:tcPr>
            <w:tcW w:w="3154" w:type="dxa"/>
            <w:tcBorders>
              <w:top w:val="single" w:sz="4" w:space="0" w:color="BFBFBF" w:themeColor="background1" w:themeShade="BF"/>
            </w:tcBorders>
          </w:tcPr>
          <w:p w14:paraId="09AFA4ED" w14:textId="77777777" w:rsidR="00843795" w:rsidRPr="000D62D0" w:rsidRDefault="00843795" w:rsidP="00843795">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3256CCB3" w14:textId="63098520" w:rsidR="00843795" w:rsidRPr="000D62D0" w:rsidRDefault="00843795" w:rsidP="00843795">
            <w:pPr>
              <w:spacing w:after="0"/>
              <w:rPr>
                <w:b/>
                <w:sz w:val="20"/>
                <w:lang w:val="de-CH"/>
              </w:rPr>
            </w:pPr>
            <w:r w:rsidRPr="004621D2">
              <w:rPr>
                <w:b/>
                <w:sz w:val="20"/>
                <w:lang w:val="de-CH"/>
              </w:rPr>
              <w:t>Material</w:t>
            </w:r>
          </w:p>
        </w:tc>
        <w:tc>
          <w:tcPr>
            <w:tcW w:w="3155" w:type="dxa"/>
            <w:tcBorders>
              <w:top w:val="single" w:sz="4" w:space="0" w:color="BFBFBF" w:themeColor="background1" w:themeShade="BF"/>
            </w:tcBorders>
          </w:tcPr>
          <w:p w14:paraId="46F7B622" w14:textId="77777777" w:rsidR="00843795" w:rsidRPr="000D62D0" w:rsidRDefault="00843795" w:rsidP="00843795">
            <w:pPr>
              <w:spacing w:after="0"/>
              <w:rPr>
                <w:b/>
                <w:sz w:val="20"/>
                <w:lang w:val="de-CH"/>
              </w:rPr>
            </w:pPr>
            <w:r w:rsidRPr="000D62D0">
              <w:rPr>
                <w:b/>
                <w:sz w:val="20"/>
                <w:lang w:val="de-CH"/>
              </w:rPr>
              <w:t>Anhang</w:t>
            </w:r>
          </w:p>
        </w:tc>
      </w:tr>
      <w:tr w:rsidR="00843795" w:rsidRPr="000D62D0" w14:paraId="481485A5" w14:textId="77777777" w:rsidTr="00D572E8">
        <w:tc>
          <w:tcPr>
            <w:tcW w:w="3154" w:type="dxa"/>
          </w:tcPr>
          <w:p w14:paraId="008BC084" w14:textId="77777777" w:rsidR="00843795" w:rsidRPr="000D62D0" w:rsidRDefault="00843795" w:rsidP="00843795">
            <w:pPr>
              <w:spacing w:after="0"/>
              <w:rPr>
                <w:sz w:val="20"/>
                <w:lang w:val="de-CH"/>
              </w:rPr>
            </w:pPr>
            <w:r w:rsidRPr="000D62D0">
              <w:rPr>
                <w:sz w:val="20"/>
                <w:lang w:val="de-CH"/>
              </w:rPr>
              <w:t>PS</w:t>
            </w:r>
          </w:p>
          <w:p w14:paraId="0C65453F" w14:textId="77777777" w:rsidR="00843795" w:rsidRPr="000D62D0" w:rsidRDefault="00843795" w:rsidP="00843795">
            <w:pPr>
              <w:spacing w:after="0"/>
              <w:rPr>
                <w:sz w:val="20"/>
                <w:lang w:val="de-CH"/>
              </w:rPr>
            </w:pPr>
            <w:r w:rsidRPr="000D62D0">
              <w:rPr>
                <w:sz w:val="20"/>
                <w:lang w:val="de-CH"/>
              </w:rPr>
              <w:t>Sek I/II</w:t>
            </w:r>
          </w:p>
        </w:tc>
        <w:tc>
          <w:tcPr>
            <w:tcW w:w="3155" w:type="dxa"/>
          </w:tcPr>
          <w:p w14:paraId="00059B77" w14:textId="79E448A9" w:rsidR="00843795" w:rsidRPr="000D62D0" w:rsidRDefault="00D47045" w:rsidP="00843795">
            <w:pPr>
              <w:spacing w:after="0"/>
              <w:rPr>
                <w:sz w:val="20"/>
                <w:lang w:val="de-CH"/>
              </w:rPr>
            </w:pPr>
            <w:r>
              <w:rPr>
                <w:sz w:val="20"/>
                <w:lang w:val="de-CH"/>
              </w:rPr>
              <w:t>-</w:t>
            </w:r>
          </w:p>
        </w:tc>
        <w:tc>
          <w:tcPr>
            <w:tcW w:w="3155" w:type="dxa"/>
          </w:tcPr>
          <w:p w14:paraId="7229C918" w14:textId="77777777" w:rsidR="00843795" w:rsidRPr="000D62D0" w:rsidRDefault="00843795" w:rsidP="00843795">
            <w:pPr>
              <w:spacing w:after="0"/>
              <w:rPr>
                <w:sz w:val="20"/>
                <w:lang w:val="de-CH"/>
              </w:rPr>
            </w:pPr>
            <w:r w:rsidRPr="000D62D0">
              <w:rPr>
                <w:sz w:val="20"/>
                <w:lang w:val="de-CH"/>
              </w:rPr>
              <w:t>-</w:t>
            </w:r>
          </w:p>
        </w:tc>
      </w:tr>
      <w:tr w:rsidR="00C15E70" w:rsidRPr="000D62D0" w14:paraId="16C89254" w14:textId="77777777" w:rsidTr="00C15E70">
        <w:tc>
          <w:tcPr>
            <w:tcW w:w="3154" w:type="dxa"/>
          </w:tcPr>
          <w:p w14:paraId="53543C45" w14:textId="77777777" w:rsidR="00843795" w:rsidRDefault="00843795" w:rsidP="00802BDF">
            <w:pPr>
              <w:spacing w:after="0"/>
              <w:rPr>
                <w:b/>
                <w:sz w:val="20"/>
                <w:lang w:val="de-CH"/>
              </w:rPr>
            </w:pPr>
          </w:p>
          <w:p w14:paraId="5657F02B" w14:textId="46415485" w:rsidR="00C15E70" w:rsidRPr="000D62D0" w:rsidRDefault="00C15E70" w:rsidP="00802BDF">
            <w:pPr>
              <w:spacing w:after="0"/>
              <w:rPr>
                <w:b/>
                <w:sz w:val="20"/>
                <w:lang w:val="de-CH"/>
              </w:rPr>
            </w:pPr>
            <w:r w:rsidRPr="000D62D0">
              <w:rPr>
                <w:b/>
                <w:sz w:val="20"/>
                <w:lang w:val="de-CH"/>
              </w:rPr>
              <w:t>Zeit</w:t>
            </w:r>
          </w:p>
        </w:tc>
        <w:tc>
          <w:tcPr>
            <w:tcW w:w="3155" w:type="dxa"/>
          </w:tcPr>
          <w:p w14:paraId="66CE883A" w14:textId="77777777" w:rsidR="00843795" w:rsidRDefault="00843795" w:rsidP="00802BDF">
            <w:pPr>
              <w:spacing w:after="0"/>
              <w:rPr>
                <w:b/>
                <w:sz w:val="20"/>
                <w:lang w:val="de-CH"/>
              </w:rPr>
            </w:pPr>
          </w:p>
          <w:p w14:paraId="06A58AAD" w14:textId="0200767F" w:rsidR="00C15E70" w:rsidRPr="000D62D0" w:rsidRDefault="00C15E70" w:rsidP="00802BDF">
            <w:pPr>
              <w:spacing w:after="0"/>
              <w:rPr>
                <w:b/>
                <w:sz w:val="20"/>
                <w:lang w:val="de-CH"/>
              </w:rPr>
            </w:pPr>
            <w:r w:rsidRPr="000D62D0">
              <w:rPr>
                <w:b/>
                <w:sz w:val="20"/>
                <w:lang w:val="de-CH"/>
              </w:rPr>
              <w:t>Methode</w:t>
            </w:r>
          </w:p>
        </w:tc>
        <w:tc>
          <w:tcPr>
            <w:tcW w:w="3155" w:type="dxa"/>
          </w:tcPr>
          <w:p w14:paraId="17C5B54A" w14:textId="0586A047" w:rsidR="00C15E70" w:rsidRPr="000D62D0" w:rsidRDefault="00C15E70" w:rsidP="00802BDF">
            <w:pPr>
              <w:spacing w:after="0"/>
              <w:rPr>
                <w:b/>
                <w:sz w:val="20"/>
                <w:lang w:val="de-CH"/>
              </w:rPr>
            </w:pPr>
          </w:p>
        </w:tc>
      </w:tr>
      <w:tr w:rsidR="00C15E70" w:rsidRPr="000D62D0" w14:paraId="0C0E5621" w14:textId="77777777" w:rsidTr="00C15E70">
        <w:tc>
          <w:tcPr>
            <w:tcW w:w="3154" w:type="dxa"/>
          </w:tcPr>
          <w:p w14:paraId="27A26E11" w14:textId="36A379D5" w:rsidR="00C15E70" w:rsidRPr="000D62D0" w:rsidRDefault="00A57C30" w:rsidP="00802BDF">
            <w:pPr>
              <w:spacing w:after="0"/>
              <w:rPr>
                <w:sz w:val="20"/>
                <w:lang w:val="de-CH"/>
              </w:rPr>
            </w:pPr>
            <w:r w:rsidRPr="000D62D0">
              <w:rPr>
                <w:sz w:val="20"/>
                <w:lang w:val="de-CH"/>
              </w:rPr>
              <w:t>2</w:t>
            </w:r>
            <w:r w:rsidR="00C15E70" w:rsidRPr="000D62D0">
              <w:rPr>
                <w:sz w:val="20"/>
                <w:lang w:val="de-CH"/>
              </w:rPr>
              <w:t xml:space="preserve"> Lektion</w:t>
            </w:r>
          </w:p>
        </w:tc>
        <w:tc>
          <w:tcPr>
            <w:tcW w:w="3155" w:type="dxa"/>
          </w:tcPr>
          <w:p w14:paraId="1D655BF1" w14:textId="77777777" w:rsidR="00C15E70" w:rsidRPr="000D62D0" w:rsidRDefault="00C15E70" w:rsidP="00802BDF">
            <w:pPr>
              <w:spacing w:after="0"/>
              <w:rPr>
                <w:sz w:val="20"/>
                <w:lang w:val="de-CH"/>
              </w:rPr>
            </w:pPr>
            <w:r w:rsidRPr="000D62D0">
              <w:rPr>
                <w:sz w:val="20"/>
                <w:lang w:val="de-CH"/>
              </w:rPr>
              <w:t>PL</w:t>
            </w:r>
          </w:p>
        </w:tc>
        <w:tc>
          <w:tcPr>
            <w:tcW w:w="3155" w:type="dxa"/>
          </w:tcPr>
          <w:p w14:paraId="5484F741" w14:textId="77777777" w:rsidR="00C15E70" w:rsidRPr="000D62D0" w:rsidRDefault="00C15E70" w:rsidP="00802BDF">
            <w:pPr>
              <w:spacing w:after="0"/>
              <w:rPr>
                <w:sz w:val="20"/>
                <w:lang w:val="de-CH"/>
              </w:rPr>
            </w:pPr>
          </w:p>
        </w:tc>
      </w:tr>
    </w:tbl>
    <w:p w14:paraId="6489F7FE" w14:textId="77777777" w:rsidR="008871DE" w:rsidRDefault="008871DE">
      <w:pPr>
        <w:spacing w:after="0" w:line="270" w:lineRule="atLeast"/>
        <w:jc w:val="left"/>
        <w:rPr>
          <w:rFonts w:eastAsiaTheme="majorEastAsia" w:cstheme="majorBidi"/>
          <w:b/>
          <w:bCs/>
          <w:sz w:val="28"/>
          <w:szCs w:val="28"/>
        </w:rPr>
      </w:pPr>
      <w:r>
        <w:br w:type="page"/>
      </w:r>
    </w:p>
    <w:p w14:paraId="08FF56C6" w14:textId="33A5390A" w:rsidR="00096567" w:rsidRPr="000D62D0" w:rsidRDefault="00494F44" w:rsidP="00096567">
      <w:pPr>
        <w:pStyle w:val="berschrift1"/>
        <w:rPr>
          <w:lang w:val="de-CH"/>
        </w:rPr>
      </w:pPr>
      <w:hyperlink r:id="rId45" w:history="1">
        <w:bookmarkStart w:id="24" w:name="_Toc513737341"/>
        <w:r w:rsidR="00096567" w:rsidRPr="000D62D0">
          <w:rPr>
            <w:lang w:val="de-CH"/>
          </w:rPr>
          <w:t>Warum werden Menschen homosexuell?</w:t>
        </w:r>
        <w:bookmarkEnd w:id="24"/>
      </w:hyperlink>
    </w:p>
    <w:p w14:paraId="46B09AC8" w14:textId="79E48EF1" w:rsidR="00817B22" w:rsidRPr="000D62D0" w:rsidRDefault="00817B22" w:rsidP="00BF677D">
      <w:pPr>
        <w:rPr>
          <w:sz w:val="22"/>
          <w:lang w:val="de-CH"/>
        </w:rPr>
      </w:pPr>
      <w:r w:rsidRPr="000D62D0">
        <w:rPr>
          <w:sz w:val="22"/>
          <w:lang w:val="de-CH"/>
        </w:rPr>
        <w:t>Auf einem Arbeits</w:t>
      </w:r>
      <w:r w:rsidR="007C3E73" w:rsidRPr="000D62D0">
        <w:rPr>
          <w:sz w:val="22"/>
          <w:lang w:val="de-CH"/>
        </w:rPr>
        <w:t>blatt</w:t>
      </w:r>
      <w:r w:rsidRPr="000D62D0">
        <w:rPr>
          <w:sz w:val="22"/>
          <w:lang w:val="de-CH"/>
        </w:rPr>
        <w:t xml:space="preserve"> erhalten die </w:t>
      </w:r>
      <w:r w:rsidR="00A57C30" w:rsidRPr="000D62D0">
        <w:rPr>
          <w:sz w:val="22"/>
          <w:lang w:val="de-CH"/>
        </w:rPr>
        <w:t>SuS</w:t>
      </w:r>
      <w:r w:rsidRPr="000D62D0">
        <w:rPr>
          <w:sz w:val="22"/>
          <w:lang w:val="de-CH"/>
        </w:rPr>
        <w:t xml:space="preserve"> Thesen zur Entstehung von Homosexualität.</w:t>
      </w:r>
    </w:p>
    <w:p w14:paraId="505511E0" w14:textId="7370867C" w:rsidR="00F84923" w:rsidRPr="000D62D0" w:rsidRDefault="00F84923" w:rsidP="00F84923">
      <w:pPr>
        <w:rPr>
          <w:sz w:val="22"/>
          <w:lang w:val="de-CH"/>
        </w:rPr>
      </w:pPr>
      <w:r w:rsidRPr="000D62D0">
        <w:rPr>
          <w:sz w:val="22"/>
          <w:lang w:val="de-CH"/>
        </w:rPr>
        <w:t xml:space="preserve">Die </w:t>
      </w:r>
      <w:r w:rsidR="00776620">
        <w:rPr>
          <w:sz w:val="22"/>
          <w:lang w:val="de-CH"/>
        </w:rPr>
        <w:t>SuS</w:t>
      </w:r>
      <w:r w:rsidRPr="000D62D0">
        <w:rPr>
          <w:sz w:val="22"/>
          <w:lang w:val="de-CH"/>
        </w:rPr>
        <w:t xml:space="preserve"> werten Aussagen über die Ursache von Homosexualität aufgrund ihrer persönlichen Meinu</w:t>
      </w:r>
      <w:r w:rsidRPr="000D62D0">
        <w:rPr>
          <w:sz w:val="22"/>
          <w:lang w:val="de-CH"/>
        </w:rPr>
        <w:t>n</w:t>
      </w:r>
      <w:r w:rsidRPr="000D62D0">
        <w:rPr>
          <w:sz w:val="22"/>
          <w:lang w:val="de-CH"/>
        </w:rPr>
        <w:t>gen und Erfahrungen. Sie begründen ihr Urteil mit Argumenten.</w:t>
      </w:r>
    </w:p>
    <w:p w14:paraId="5BE29789" w14:textId="77777777" w:rsidR="00817B22" w:rsidRPr="000D62D0" w:rsidRDefault="00817B22" w:rsidP="00BF677D">
      <w:pPr>
        <w:rPr>
          <w:sz w:val="22"/>
          <w:lang w:val="de-CH"/>
        </w:rPr>
      </w:pPr>
      <w:r w:rsidRPr="000D62D0">
        <w:rPr>
          <w:rStyle w:val="Betont"/>
          <w:bCs w:val="0"/>
          <w:sz w:val="22"/>
          <w:lang w:val="de-CH"/>
        </w:rPr>
        <w:t>Ziele</w:t>
      </w:r>
    </w:p>
    <w:p w14:paraId="0352CFBC" w14:textId="6F7C3169" w:rsidR="007C3E73" w:rsidRPr="00174C49" w:rsidRDefault="00F84923" w:rsidP="00174C49">
      <w:pPr>
        <w:pStyle w:val="Listenabsatz"/>
        <w:numPr>
          <w:ilvl w:val="0"/>
          <w:numId w:val="46"/>
        </w:numPr>
        <w:rPr>
          <w:sz w:val="22"/>
          <w:lang w:val="de-CH"/>
        </w:rPr>
      </w:pPr>
      <w:r w:rsidRPr="00174C49">
        <w:rPr>
          <w:sz w:val="22"/>
          <w:lang w:val="de-CH"/>
        </w:rPr>
        <w:t xml:space="preserve">Die </w:t>
      </w:r>
      <w:r w:rsidR="00776620" w:rsidRPr="00174C49">
        <w:rPr>
          <w:sz w:val="22"/>
          <w:lang w:val="de-CH"/>
        </w:rPr>
        <w:t>SuS</w:t>
      </w:r>
      <w:r w:rsidRPr="00174C49">
        <w:rPr>
          <w:sz w:val="22"/>
          <w:lang w:val="de-CH"/>
        </w:rPr>
        <w:t xml:space="preserve"> </w:t>
      </w:r>
      <w:r w:rsidR="00817B22" w:rsidRPr="00174C49">
        <w:rPr>
          <w:sz w:val="22"/>
          <w:lang w:val="de-CH"/>
        </w:rPr>
        <w:t>erfahren, dass die Wissenschaft keine einheitliche und keine überzeugende Erklärung für Homosexualität hat.</w:t>
      </w:r>
    </w:p>
    <w:p w14:paraId="1AF80D01" w14:textId="77777777" w:rsidR="00817B22" w:rsidRPr="00174C49" w:rsidRDefault="00817B22" w:rsidP="00174C49">
      <w:pPr>
        <w:pStyle w:val="Listenabsatz"/>
        <w:numPr>
          <w:ilvl w:val="0"/>
          <w:numId w:val="46"/>
        </w:numPr>
        <w:rPr>
          <w:sz w:val="22"/>
          <w:lang w:val="de-CH"/>
        </w:rPr>
      </w:pPr>
      <w:r w:rsidRPr="00174C49">
        <w:rPr>
          <w:sz w:val="22"/>
          <w:lang w:val="de-CH"/>
        </w:rPr>
        <w:t>Sie können durch das Unterrichtsgespräch eine Kompromisshaltung zu ihren eigenen Auss</w:t>
      </w:r>
      <w:r w:rsidRPr="00174C49">
        <w:rPr>
          <w:sz w:val="22"/>
          <w:lang w:val="de-CH"/>
        </w:rPr>
        <w:t>a</w:t>
      </w:r>
      <w:r w:rsidRPr="00174C49">
        <w:rPr>
          <w:sz w:val="22"/>
          <w:lang w:val="de-CH"/>
        </w:rPr>
        <w:t>gen finden.</w:t>
      </w:r>
    </w:p>
    <w:p w14:paraId="494C15A7" w14:textId="41C27A24" w:rsidR="00B22CD4" w:rsidRPr="000D62D0" w:rsidRDefault="00B22CD4" w:rsidP="00B22CD4">
      <w:pPr>
        <w:rPr>
          <w:b/>
          <w:sz w:val="22"/>
          <w:lang w:val="de-CH"/>
        </w:rPr>
      </w:pPr>
      <w:r w:rsidRPr="000D62D0">
        <w:rPr>
          <w:b/>
          <w:sz w:val="22"/>
          <w:lang w:val="de-CH"/>
        </w:rPr>
        <w:t>Ablauf</w:t>
      </w:r>
    </w:p>
    <w:p w14:paraId="38E9E6FF" w14:textId="3A73EFD3" w:rsidR="00B22CD4" w:rsidRPr="000D62D0" w:rsidRDefault="00B22CD4" w:rsidP="00B22CD4">
      <w:pPr>
        <w:rPr>
          <w:sz w:val="22"/>
          <w:lang w:val="de-CH"/>
        </w:rPr>
      </w:pPr>
      <w:r w:rsidRPr="000D62D0">
        <w:rPr>
          <w:sz w:val="22"/>
          <w:lang w:val="de-CH"/>
        </w:rPr>
        <w:t>Je nach Grösse der Lerngruppe werden so viele Thesen ausgewählt, dass jeweils 3-4 SuS über eine These diskutieren.</w:t>
      </w:r>
    </w:p>
    <w:p w14:paraId="34E73E37" w14:textId="5F3B4DAD" w:rsidR="00B22CD4" w:rsidRPr="000D62D0" w:rsidRDefault="00B22CD4" w:rsidP="00B22CD4">
      <w:pPr>
        <w:ind w:left="567" w:hanging="567"/>
        <w:rPr>
          <w:sz w:val="22"/>
          <w:lang w:val="de-CH"/>
        </w:rPr>
      </w:pPr>
      <w:r w:rsidRPr="000D62D0">
        <w:rPr>
          <w:sz w:val="22"/>
          <w:lang w:val="de-CH"/>
        </w:rPr>
        <w:t>EA</w:t>
      </w:r>
      <w:r w:rsidRPr="000D62D0">
        <w:rPr>
          <w:sz w:val="22"/>
          <w:lang w:val="de-CH"/>
        </w:rPr>
        <w:tab/>
        <w:t>SuS gehen – jede/jeder für sich – alle Thesen durch und bewerten diese mit kurzer Begründung.</w:t>
      </w:r>
    </w:p>
    <w:p w14:paraId="44C7D32B" w14:textId="1976021A" w:rsidR="00B22CD4" w:rsidRPr="000D62D0" w:rsidRDefault="00B22CD4" w:rsidP="00B22CD4">
      <w:pPr>
        <w:ind w:left="567" w:hanging="567"/>
        <w:rPr>
          <w:sz w:val="22"/>
          <w:lang w:val="de-CH"/>
        </w:rPr>
      </w:pPr>
      <w:r w:rsidRPr="000D62D0">
        <w:rPr>
          <w:sz w:val="22"/>
          <w:lang w:val="de-CH"/>
        </w:rPr>
        <w:t>GA</w:t>
      </w:r>
      <w:r w:rsidRPr="000D62D0">
        <w:rPr>
          <w:sz w:val="22"/>
          <w:lang w:val="de-CH"/>
        </w:rPr>
        <w:tab/>
        <w:t>Jede Gruppe vergleicht ihre Einschätzungen, diskutiert dann über eine ihnen zugeteilte These und findet ggf. ein Kompromissurteil.</w:t>
      </w:r>
    </w:p>
    <w:p w14:paraId="74C07056" w14:textId="65CA3592" w:rsidR="00B22CD4" w:rsidRPr="000D62D0" w:rsidRDefault="00B22CD4" w:rsidP="00B22CD4">
      <w:pPr>
        <w:ind w:left="567" w:hanging="567"/>
        <w:rPr>
          <w:sz w:val="22"/>
          <w:lang w:val="de-CH"/>
        </w:rPr>
      </w:pPr>
      <w:r w:rsidRPr="000D62D0">
        <w:rPr>
          <w:sz w:val="22"/>
          <w:lang w:val="de-CH"/>
        </w:rPr>
        <w:t>PL</w:t>
      </w:r>
      <w:r w:rsidRPr="000D62D0">
        <w:rPr>
          <w:sz w:val="22"/>
          <w:lang w:val="de-CH"/>
        </w:rPr>
        <w:tab/>
        <w:t>Die Gruppen präsentieren nacheinander ihr Urteil mit einer kurzen Begründung. Danach findet eine Diskussion im Plenum statt.</w:t>
      </w:r>
    </w:p>
    <w:p w14:paraId="15A2843D" w14:textId="61A51D01" w:rsidR="00B22CD4" w:rsidRPr="000D62D0" w:rsidRDefault="00B22CD4" w:rsidP="00B22CD4">
      <w:pPr>
        <w:rPr>
          <w:b/>
          <w:sz w:val="20"/>
          <w:lang w:val="de-CH"/>
        </w:rPr>
      </w:pPr>
      <w:r w:rsidRPr="000D62D0">
        <w:rPr>
          <w:b/>
          <w:sz w:val="20"/>
          <w:lang w:val="de-CH"/>
        </w:rPr>
        <w:t>Hinweise</w:t>
      </w:r>
    </w:p>
    <w:p w14:paraId="16B7C858" w14:textId="6C3BEF98" w:rsidR="00B22CD4" w:rsidRPr="000D62D0" w:rsidRDefault="00B22CD4" w:rsidP="00B22CD4">
      <w:pPr>
        <w:rPr>
          <w:sz w:val="20"/>
          <w:lang w:val="de-CH"/>
        </w:rPr>
      </w:pPr>
      <w:r w:rsidRPr="000D62D0">
        <w:rPr>
          <w:sz w:val="20"/>
          <w:lang w:val="de-CH"/>
        </w:rPr>
        <w:t>Die zentrale Information dieser Stunde muss sein, dass die Wissenschaft keine überzeugende Erklärung für H</w:t>
      </w:r>
      <w:r w:rsidRPr="000D62D0">
        <w:rPr>
          <w:sz w:val="20"/>
          <w:lang w:val="de-CH"/>
        </w:rPr>
        <w:t>o</w:t>
      </w:r>
      <w:r w:rsidRPr="000D62D0">
        <w:rPr>
          <w:sz w:val="20"/>
          <w:lang w:val="de-CH"/>
        </w:rPr>
        <w:t>mosexualität hat. Homosexualität ist offenbar eine natürliche Variante der Sexualität wie Heterosexualität auch. In der abschliessenden Diskussion wird es sicherlich auch SuS geben, die auf einer anderen Meinung beharren, auch wenn sich gegen jede monokausale Erklärung mit Fakten argumentieren lässt. Dies liegt im Wesen von Vorurteilen.</w:t>
      </w:r>
    </w:p>
    <w:p w14:paraId="238D8394" w14:textId="005647C5" w:rsidR="00B22CD4" w:rsidRPr="000D62D0" w:rsidRDefault="00B22CD4" w:rsidP="00B22CD4">
      <w:pPr>
        <w:rPr>
          <w:sz w:val="20"/>
          <w:lang w:val="de-CH"/>
        </w:rPr>
      </w:pPr>
      <w:r w:rsidRPr="000D62D0">
        <w:rPr>
          <w:sz w:val="20"/>
          <w:lang w:val="de-CH"/>
        </w:rPr>
        <w:t>In die noch freien Felder der Kopiervorlage können neben weitere Aussagen durch die LP eingebracht werden. Dabei sollte jedoch darauf geachtet werden, dass nicht nur zugespitzte, sondern auch ernsthaft diskutierbare oder sogar unstrittige Aussagen Platz finden.</w:t>
      </w:r>
    </w:p>
    <w:p w14:paraId="06FD93AB" w14:textId="448F02D7" w:rsidR="00B22CD4" w:rsidRPr="000D62D0" w:rsidRDefault="00B22CD4" w:rsidP="00B22CD4">
      <w:pPr>
        <w:rPr>
          <w:sz w:val="20"/>
          <w:lang w:val="de-CH"/>
        </w:rPr>
      </w:pPr>
      <w:r w:rsidRPr="000D62D0">
        <w:rPr>
          <w:sz w:val="20"/>
          <w:lang w:val="de-CH"/>
        </w:rPr>
        <w:t>Wichtig ist ausserdem, den SuS die Problematik von wissenschaftlicher Ursachenforschung nahe zu bringen: Wie Beispiele aus der Geschichte belegen, ist auch Ursachenforschung selten zweckfrei; oft impliziert die Suche nach einer Ursache den Wunsch, ein Phänomen zu beseitigen.</w:t>
      </w:r>
    </w:p>
    <w:p w14:paraId="4916C4DD" w14:textId="6C936916" w:rsidR="00B22CD4" w:rsidRPr="000D62D0" w:rsidRDefault="00B22CD4" w:rsidP="00B22CD4">
      <w:pPr>
        <w:rPr>
          <w:b/>
          <w:sz w:val="20"/>
          <w:lang w:val="de-CH"/>
        </w:rPr>
      </w:pPr>
      <w:r w:rsidRPr="000D62D0">
        <w:rPr>
          <w:b/>
          <w:sz w:val="20"/>
          <w:lang w:val="de-CH"/>
        </w:rPr>
        <w:t>Varianten</w:t>
      </w:r>
    </w:p>
    <w:p w14:paraId="098B1F8A" w14:textId="77777777" w:rsidR="00B22CD4" w:rsidRPr="000D62D0" w:rsidRDefault="00B22CD4" w:rsidP="00B22CD4">
      <w:pPr>
        <w:rPr>
          <w:sz w:val="20"/>
          <w:lang w:val="de-CH"/>
        </w:rPr>
      </w:pPr>
      <w:r w:rsidRPr="000D62D0">
        <w:rPr>
          <w:sz w:val="20"/>
          <w:lang w:val="de-CH"/>
        </w:rPr>
        <w:t xml:space="preserve">Weitere Thesen, die in die Kopiervorlage eingefügt werden können, sind z. B.: </w:t>
      </w:r>
    </w:p>
    <w:p w14:paraId="3945AF06" w14:textId="4C19BAD3" w:rsidR="00B22CD4" w:rsidRPr="000D62D0" w:rsidRDefault="00B22CD4" w:rsidP="00B22CD4">
      <w:pPr>
        <w:pStyle w:val="Listenabsatz"/>
        <w:numPr>
          <w:ilvl w:val="0"/>
          <w:numId w:val="28"/>
        </w:numPr>
        <w:rPr>
          <w:sz w:val="20"/>
          <w:lang w:val="de-CH"/>
        </w:rPr>
      </w:pPr>
      <w:r w:rsidRPr="000D62D0">
        <w:rPr>
          <w:sz w:val="20"/>
          <w:lang w:val="de-CH"/>
        </w:rPr>
        <w:t>Homosexualität ist eine psychische Lösung frühkindlicher Konflikte, für die eine andere Lösung Het</w:t>
      </w:r>
      <w:r w:rsidRPr="000D62D0">
        <w:rPr>
          <w:sz w:val="20"/>
          <w:lang w:val="de-CH"/>
        </w:rPr>
        <w:t>e</w:t>
      </w:r>
      <w:r w:rsidRPr="000D62D0">
        <w:rPr>
          <w:sz w:val="20"/>
          <w:lang w:val="de-CH"/>
        </w:rPr>
        <w:t>rosexualität ist.</w:t>
      </w:r>
    </w:p>
    <w:p w14:paraId="4158545E" w14:textId="25C99C9C" w:rsidR="00B22CD4" w:rsidRPr="000D62D0" w:rsidRDefault="00B22CD4" w:rsidP="00B22CD4">
      <w:pPr>
        <w:pStyle w:val="Listenabsatz"/>
        <w:numPr>
          <w:ilvl w:val="0"/>
          <w:numId w:val="28"/>
        </w:numPr>
        <w:rPr>
          <w:sz w:val="20"/>
          <w:lang w:val="de-CH"/>
        </w:rPr>
      </w:pPr>
      <w:r w:rsidRPr="000D62D0">
        <w:rPr>
          <w:sz w:val="20"/>
          <w:lang w:val="de-CH"/>
        </w:rPr>
        <w:t>Man wird schwul, weil man als kleiner Junge von erwachsenen Männern verführt wurde.</w:t>
      </w:r>
    </w:p>
    <w:p w14:paraId="74A97628" w14:textId="5B346D4A" w:rsidR="00B22CD4" w:rsidRPr="000D62D0" w:rsidRDefault="00B22CD4" w:rsidP="00B22CD4">
      <w:pPr>
        <w:pStyle w:val="Listenabsatz"/>
        <w:numPr>
          <w:ilvl w:val="0"/>
          <w:numId w:val="28"/>
        </w:numPr>
        <w:rPr>
          <w:sz w:val="20"/>
          <w:lang w:val="de-CH"/>
        </w:rPr>
      </w:pPr>
      <w:r w:rsidRPr="000D62D0">
        <w:rPr>
          <w:sz w:val="20"/>
          <w:lang w:val="de-CH"/>
        </w:rPr>
        <w:t>Schwule und Lesben kommen aus Elternhäusern, in denen das Verhältnis der Rollen von Vater und Mutter gestört war.</w:t>
      </w:r>
    </w:p>
    <w:p w14:paraId="0CE0A254" w14:textId="2EAFC374" w:rsidR="00B22CD4" w:rsidRPr="000D62D0" w:rsidRDefault="00B22CD4" w:rsidP="00B22CD4">
      <w:pPr>
        <w:pStyle w:val="Listenabsatz"/>
        <w:numPr>
          <w:ilvl w:val="0"/>
          <w:numId w:val="28"/>
        </w:numPr>
        <w:rPr>
          <w:sz w:val="20"/>
          <w:lang w:val="de-CH"/>
        </w:rPr>
      </w:pPr>
      <w:r w:rsidRPr="000D62D0">
        <w:rPr>
          <w:sz w:val="20"/>
          <w:lang w:val="de-CH"/>
        </w:rPr>
        <w:t>Lesben mussten in ihrer Kindheit für ihren Vater den Sohn</w:t>
      </w:r>
      <w:r w:rsidR="003B29D5">
        <w:rPr>
          <w:sz w:val="20"/>
          <w:lang w:val="de-CH"/>
        </w:rPr>
        <w:t xml:space="preserve"> </w:t>
      </w:r>
      <w:r w:rsidRPr="000D62D0">
        <w:rPr>
          <w:sz w:val="20"/>
          <w:lang w:val="de-CH"/>
        </w:rPr>
        <w:t>ers</w:t>
      </w:r>
      <w:r w:rsidR="003B29D5">
        <w:rPr>
          <w:sz w:val="20"/>
          <w:lang w:val="de-CH"/>
        </w:rPr>
        <w:t>e</w:t>
      </w:r>
      <w:r w:rsidRPr="000D62D0">
        <w:rPr>
          <w:sz w:val="20"/>
          <w:lang w:val="de-CH"/>
        </w:rPr>
        <w:t>tz</w:t>
      </w:r>
      <w:r w:rsidR="003B29D5">
        <w:rPr>
          <w:sz w:val="20"/>
          <w:lang w:val="de-CH"/>
        </w:rPr>
        <w:t>e</w:t>
      </w:r>
      <w:r w:rsidRPr="000D62D0">
        <w:rPr>
          <w:sz w:val="20"/>
          <w:lang w:val="de-CH"/>
        </w:rPr>
        <w:t>n.</w:t>
      </w:r>
    </w:p>
    <w:p w14:paraId="2426DED5" w14:textId="468A30A1" w:rsidR="00B22CD4" w:rsidRPr="000D62D0" w:rsidRDefault="00B22CD4" w:rsidP="00B22CD4">
      <w:pPr>
        <w:pStyle w:val="Listenabsatz"/>
        <w:numPr>
          <w:ilvl w:val="0"/>
          <w:numId w:val="28"/>
        </w:numPr>
        <w:rPr>
          <w:sz w:val="20"/>
          <w:lang w:val="de-CH"/>
        </w:rPr>
      </w:pPr>
      <w:r w:rsidRPr="000D62D0">
        <w:rPr>
          <w:sz w:val="20"/>
          <w:lang w:val="de-CH"/>
        </w:rPr>
        <w:t>Homosexuelle gibt es nur, weil man heute auch ohne Kinder im Alter nicht verhungern muss.</w:t>
      </w:r>
    </w:p>
    <w:p w14:paraId="55491D4B" w14:textId="322C67B5" w:rsidR="00B22CD4" w:rsidRPr="000D62D0" w:rsidRDefault="00B22CD4" w:rsidP="00B22CD4">
      <w:pPr>
        <w:pStyle w:val="Listenabsatz"/>
        <w:numPr>
          <w:ilvl w:val="0"/>
          <w:numId w:val="28"/>
        </w:numPr>
        <w:rPr>
          <w:sz w:val="20"/>
          <w:lang w:val="de-CH"/>
        </w:rPr>
      </w:pPr>
      <w:r w:rsidRPr="000D62D0">
        <w:rPr>
          <w:sz w:val="20"/>
          <w:lang w:val="de-CH"/>
        </w:rPr>
        <w:t>Es gibt Schwule und Lesben, weil sonst keiner Zeit für Kunst und Wissenschaft hätte.</w:t>
      </w:r>
    </w:p>
    <w:p w14:paraId="5D03B5C1" w14:textId="77777777" w:rsidR="00FA26F1" w:rsidRPr="000D62D0" w:rsidRDefault="00FA26F1" w:rsidP="00FA26F1">
      <w:pPr>
        <w:rPr>
          <w:b/>
          <w:sz w:val="20"/>
          <w:lang w:val="de-CH"/>
        </w:rPr>
      </w:pPr>
      <w:r w:rsidRPr="000D62D0">
        <w:rPr>
          <w:b/>
          <w:sz w:val="20"/>
          <w:lang w:val="de-CH"/>
        </w:rPr>
        <w:t>Quelle</w:t>
      </w:r>
    </w:p>
    <w:p w14:paraId="0039815F" w14:textId="228E0005" w:rsidR="009C4E1C" w:rsidRPr="000D62D0" w:rsidRDefault="00FA26F1" w:rsidP="00BF677D">
      <w:pPr>
        <w:rPr>
          <w:sz w:val="20"/>
          <w:lang w:val="de-CH"/>
        </w:rPr>
      </w:pPr>
      <w:r w:rsidRPr="00E333BA">
        <w:rPr>
          <w:sz w:val="20"/>
          <w:lang w:val="de-CH"/>
        </w:rPr>
        <w:t>LISUM. S. 30–31.</w:t>
      </w:r>
    </w:p>
    <w:tbl>
      <w:tblPr>
        <w:tblStyle w:val="Tabellenraster"/>
        <w:tblW w:w="9464" w:type="dxa"/>
        <w:tblLook w:val="04A0" w:firstRow="1" w:lastRow="0" w:firstColumn="1" w:lastColumn="0" w:noHBand="0" w:noVBand="1"/>
      </w:tblPr>
      <w:tblGrid>
        <w:gridCol w:w="3154"/>
        <w:gridCol w:w="3155"/>
        <w:gridCol w:w="3155"/>
      </w:tblGrid>
      <w:tr w:rsidR="00843795" w:rsidRPr="000D62D0" w14:paraId="00212B4F" w14:textId="77777777" w:rsidTr="00D572E8">
        <w:tc>
          <w:tcPr>
            <w:tcW w:w="3154" w:type="dxa"/>
            <w:tcBorders>
              <w:top w:val="single" w:sz="4" w:space="0" w:color="BFBFBF" w:themeColor="background1" w:themeShade="BF"/>
            </w:tcBorders>
          </w:tcPr>
          <w:p w14:paraId="3924CCD7" w14:textId="77777777" w:rsidR="00843795" w:rsidRPr="000D62D0" w:rsidRDefault="00843795" w:rsidP="00843795">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53D317D7" w14:textId="09F5B6B9" w:rsidR="00843795" w:rsidRPr="000D62D0" w:rsidRDefault="00843795" w:rsidP="00843795">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6446831F" w14:textId="77777777" w:rsidR="00843795" w:rsidRPr="000D62D0" w:rsidRDefault="00843795" w:rsidP="00843795">
            <w:pPr>
              <w:spacing w:after="0"/>
              <w:rPr>
                <w:b/>
                <w:sz w:val="20"/>
                <w:lang w:val="de-CH"/>
              </w:rPr>
            </w:pPr>
            <w:r w:rsidRPr="000D62D0">
              <w:rPr>
                <w:b/>
                <w:sz w:val="20"/>
                <w:lang w:val="de-CH"/>
              </w:rPr>
              <w:t>Anhang</w:t>
            </w:r>
          </w:p>
        </w:tc>
      </w:tr>
      <w:tr w:rsidR="00843795" w:rsidRPr="000D62D0" w14:paraId="487069D9" w14:textId="77777777" w:rsidTr="00D572E8">
        <w:tc>
          <w:tcPr>
            <w:tcW w:w="3154" w:type="dxa"/>
          </w:tcPr>
          <w:p w14:paraId="13873085" w14:textId="77777777" w:rsidR="00843795" w:rsidRPr="000D62D0" w:rsidRDefault="00843795" w:rsidP="00843795">
            <w:pPr>
              <w:spacing w:after="0"/>
              <w:rPr>
                <w:sz w:val="20"/>
                <w:lang w:val="de-CH"/>
              </w:rPr>
            </w:pPr>
            <w:r w:rsidRPr="000D62D0">
              <w:rPr>
                <w:sz w:val="20"/>
                <w:lang w:val="de-CH"/>
              </w:rPr>
              <w:t>Sek I/II</w:t>
            </w:r>
          </w:p>
        </w:tc>
        <w:tc>
          <w:tcPr>
            <w:tcW w:w="3155" w:type="dxa"/>
          </w:tcPr>
          <w:p w14:paraId="102FADB1" w14:textId="77777777" w:rsidR="00843795" w:rsidRDefault="00843795" w:rsidP="00843795">
            <w:pPr>
              <w:spacing w:after="0"/>
              <w:rPr>
                <w:sz w:val="20"/>
                <w:lang w:val="de-CH"/>
              </w:rPr>
            </w:pPr>
            <w:r w:rsidRPr="000D62D0">
              <w:rPr>
                <w:sz w:val="20"/>
                <w:lang w:val="de-CH"/>
              </w:rPr>
              <w:t>Thesen</w:t>
            </w:r>
          </w:p>
          <w:p w14:paraId="21711493" w14:textId="5AD3F375" w:rsidR="00843795" w:rsidRPr="000D62D0" w:rsidRDefault="00843795" w:rsidP="00843795">
            <w:pPr>
              <w:spacing w:after="0"/>
              <w:rPr>
                <w:sz w:val="20"/>
                <w:lang w:val="de-CH"/>
              </w:rPr>
            </w:pPr>
          </w:p>
        </w:tc>
        <w:tc>
          <w:tcPr>
            <w:tcW w:w="3155" w:type="dxa"/>
          </w:tcPr>
          <w:p w14:paraId="0A2F021B" w14:textId="77777777" w:rsidR="00843795" w:rsidRPr="000D62D0" w:rsidRDefault="00843795" w:rsidP="00843795">
            <w:pPr>
              <w:spacing w:after="0"/>
              <w:rPr>
                <w:sz w:val="20"/>
                <w:lang w:val="de-CH"/>
              </w:rPr>
            </w:pPr>
            <w:r w:rsidRPr="00E333BA">
              <w:rPr>
                <w:sz w:val="20"/>
                <w:lang w:val="de-CH"/>
              </w:rPr>
              <w:t>Arbeitsblatt</w:t>
            </w:r>
          </w:p>
        </w:tc>
      </w:tr>
      <w:tr w:rsidR="00C15E70" w:rsidRPr="000D62D0" w14:paraId="5526646E" w14:textId="77777777" w:rsidTr="00C15E70">
        <w:tc>
          <w:tcPr>
            <w:tcW w:w="3154" w:type="dxa"/>
          </w:tcPr>
          <w:p w14:paraId="1B9991D6"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6D7C76B6"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5AE31841" w14:textId="1850B3A8" w:rsidR="00C15E70" w:rsidRPr="000D62D0" w:rsidRDefault="00C15E70" w:rsidP="00802BDF">
            <w:pPr>
              <w:spacing w:after="0"/>
              <w:rPr>
                <w:b/>
                <w:sz w:val="20"/>
                <w:lang w:val="de-CH"/>
              </w:rPr>
            </w:pPr>
          </w:p>
        </w:tc>
      </w:tr>
      <w:tr w:rsidR="00C15E70" w:rsidRPr="000D62D0" w14:paraId="56FE67B8" w14:textId="77777777" w:rsidTr="00B22CD4">
        <w:trPr>
          <w:trHeight w:val="205"/>
        </w:trPr>
        <w:tc>
          <w:tcPr>
            <w:tcW w:w="3154" w:type="dxa"/>
          </w:tcPr>
          <w:p w14:paraId="3CE7C29A"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22216457" w14:textId="2F00CE41" w:rsidR="00C15E70" w:rsidRPr="000D62D0" w:rsidRDefault="00B22CD4" w:rsidP="00802BDF">
            <w:pPr>
              <w:spacing w:after="0"/>
              <w:rPr>
                <w:sz w:val="20"/>
                <w:lang w:val="de-CH"/>
              </w:rPr>
            </w:pPr>
            <w:r w:rsidRPr="000D62D0">
              <w:rPr>
                <w:sz w:val="20"/>
                <w:lang w:val="de-CH"/>
              </w:rPr>
              <w:t xml:space="preserve">EA, GA, </w:t>
            </w:r>
            <w:r w:rsidR="00C15E70" w:rsidRPr="000D62D0">
              <w:rPr>
                <w:sz w:val="20"/>
                <w:lang w:val="de-CH"/>
              </w:rPr>
              <w:t>PL</w:t>
            </w:r>
          </w:p>
        </w:tc>
        <w:tc>
          <w:tcPr>
            <w:tcW w:w="3155" w:type="dxa"/>
          </w:tcPr>
          <w:p w14:paraId="761321A3" w14:textId="6B08E508" w:rsidR="00C15E70" w:rsidRPr="000D62D0" w:rsidRDefault="00C15E70" w:rsidP="00802BDF">
            <w:pPr>
              <w:spacing w:after="0"/>
              <w:rPr>
                <w:sz w:val="20"/>
                <w:lang w:val="de-CH"/>
              </w:rPr>
            </w:pPr>
          </w:p>
        </w:tc>
      </w:tr>
    </w:tbl>
    <w:p w14:paraId="731815B1" w14:textId="77777777" w:rsidR="00096567" w:rsidRPr="000D62D0" w:rsidRDefault="00494F44" w:rsidP="00096567">
      <w:pPr>
        <w:pStyle w:val="berschrift1"/>
        <w:rPr>
          <w:lang w:val="de-CH"/>
        </w:rPr>
      </w:pPr>
      <w:hyperlink r:id="rId46" w:history="1">
        <w:bookmarkStart w:id="25" w:name="_Toc513737342"/>
        <w:r w:rsidR="00096567" w:rsidRPr="000D62D0">
          <w:rPr>
            <w:lang w:val="de-CH"/>
          </w:rPr>
          <w:t xml:space="preserve">Wenn </w:t>
        </w:r>
        <w:r w:rsidR="00DE045C" w:rsidRPr="000D62D0">
          <w:rPr>
            <w:lang w:val="de-CH"/>
          </w:rPr>
          <w:t>s</w:t>
        </w:r>
        <w:r w:rsidR="00096567" w:rsidRPr="000D62D0">
          <w:rPr>
            <w:lang w:val="de-CH"/>
          </w:rPr>
          <w:t>ich</w:t>
        </w:r>
      </w:hyperlink>
      <w:r w:rsidR="00DE045C" w:rsidRPr="000D62D0">
        <w:rPr>
          <w:lang w:val="de-CH"/>
        </w:rPr>
        <w:t xml:space="preserve"> Menschen küssen</w:t>
      </w:r>
      <w:bookmarkEnd w:id="25"/>
    </w:p>
    <w:p w14:paraId="226E03CA" w14:textId="0956C05E" w:rsidR="00817B22" w:rsidRPr="000D62D0" w:rsidRDefault="00817B22" w:rsidP="00BF677D">
      <w:pPr>
        <w:rPr>
          <w:lang w:val="de-CH"/>
        </w:rPr>
      </w:pPr>
      <w:r w:rsidRPr="000D62D0">
        <w:rPr>
          <w:lang w:val="de-CH"/>
        </w:rPr>
        <w:t>Auf einem Arbeitsblatt werden unterschiedliche Kuss-Szenen benannt (von Menschen gle</w:t>
      </w:r>
      <w:r w:rsidRPr="000D62D0">
        <w:rPr>
          <w:lang w:val="de-CH"/>
        </w:rPr>
        <w:t>i</w:t>
      </w:r>
      <w:r w:rsidRPr="000D62D0">
        <w:rPr>
          <w:lang w:val="de-CH"/>
        </w:rPr>
        <w:t>chen oder ungleichen Alters, gleich- und gegengeschlechtlich).</w:t>
      </w:r>
      <w:r w:rsidR="009F420D">
        <w:rPr>
          <w:lang w:val="de-CH"/>
        </w:rPr>
        <w:t xml:space="preserve"> </w:t>
      </w:r>
      <w:r w:rsidRPr="000D62D0">
        <w:rPr>
          <w:lang w:val="de-CH"/>
        </w:rPr>
        <w:t xml:space="preserve">Die </w:t>
      </w:r>
      <w:r w:rsidR="00331F70" w:rsidRPr="000D62D0">
        <w:rPr>
          <w:lang w:val="de-CH"/>
        </w:rPr>
        <w:t>SuS</w:t>
      </w:r>
      <w:r w:rsidRPr="000D62D0">
        <w:rPr>
          <w:lang w:val="de-CH"/>
        </w:rPr>
        <w:t xml:space="preserve"> werden aufgefordert, dazu Stellung zu beziehen.</w:t>
      </w:r>
    </w:p>
    <w:p w14:paraId="71943086" w14:textId="77777777" w:rsidR="00817B22" w:rsidRPr="000D62D0" w:rsidRDefault="00817B22" w:rsidP="00BF677D">
      <w:pPr>
        <w:rPr>
          <w:lang w:val="de-CH"/>
        </w:rPr>
      </w:pPr>
      <w:r w:rsidRPr="000D62D0">
        <w:rPr>
          <w:rStyle w:val="Betont"/>
          <w:lang w:val="de-CH"/>
        </w:rPr>
        <w:t>Ziel</w:t>
      </w:r>
    </w:p>
    <w:p w14:paraId="43DAC516" w14:textId="4EA35C51" w:rsidR="00817B22" w:rsidRPr="009F420D" w:rsidRDefault="00817B22" w:rsidP="009F420D">
      <w:pPr>
        <w:pStyle w:val="Listenabsatz"/>
        <w:numPr>
          <w:ilvl w:val="0"/>
          <w:numId w:val="48"/>
        </w:numPr>
        <w:rPr>
          <w:lang w:val="de-CH"/>
        </w:rPr>
      </w:pPr>
      <w:r w:rsidRPr="009F420D">
        <w:rPr>
          <w:lang w:val="de-CH"/>
        </w:rPr>
        <w:t xml:space="preserve">Die </w:t>
      </w:r>
      <w:r w:rsidR="00B35461" w:rsidRPr="009F420D">
        <w:rPr>
          <w:lang w:val="de-CH"/>
        </w:rPr>
        <w:t>SuS</w:t>
      </w:r>
      <w:r w:rsidRPr="009F420D">
        <w:rPr>
          <w:lang w:val="de-CH"/>
        </w:rPr>
        <w:t xml:space="preserve"> spüren eigenen Gefühlen in derartigen Situationen nach, drücken ihre Gefü</w:t>
      </w:r>
      <w:r w:rsidRPr="009F420D">
        <w:rPr>
          <w:lang w:val="de-CH"/>
        </w:rPr>
        <w:t>h</w:t>
      </w:r>
      <w:r w:rsidRPr="009F420D">
        <w:rPr>
          <w:lang w:val="de-CH"/>
        </w:rPr>
        <w:t>le schriftlich aus, und sprechen über die eigenen Empfindungen mit anderen.</w:t>
      </w:r>
    </w:p>
    <w:p w14:paraId="3AC7C30C" w14:textId="77777777" w:rsidR="00817B22" w:rsidRPr="009F420D" w:rsidRDefault="00817B22" w:rsidP="009F420D">
      <w:pPr>
        <w:pStyle w:val="Listenabsatz"/>
        <w:numPr>
          <w:ilvl w:val="0"/>
          <w:numId w:val="48"/>
        </w:numPr>
        <w:rPr>
          <w:lang w:val="de-CH"/>
        </w:rPr>
      </w:pPr>
      <w:r w:rsidRPr="009F420D">
        <w:rPr>
          <w:lang w:val="de-CH"/>
        </w:rPr>
        <w:t>Sie vergleichen die eigene Meinung mit denen der Mitschülerinnen und Mitschüler, erkennen und diskutieren Unterschiede und Übereinstimmungen.</w:t>
      </w:r>
    </w:p>
    <w:p w14:paraId="27C5C937" w14:textId="21EFAD56" w:rsidR="002C3475" w:rsidRPr="000D62D0" w:rsidRDefault="002C3475" w:rsidP="002C3475">
      <w:pPr>
        <w:rPr>
          <w:b/>
          <w:lang w:val="de-CH"/>
        </w:rPr>
      </w:pPr>
      <w:r w:rsidRPr="000D62D0">
        <w:rPr>
          <w:b/>
          <w:lang w:val="de-CH"/>
        </w:rPr>
        <w:t>Ablauf</w:t>
      </w:r>
    </w:p>
    <w:p w14:paraId="69C51579" w14:textId="0BA4E8E1" w:rsidR="002C3475" w:rsidRPr="000D62D0" w:rsidRDefault="002C3475" w:rsidP="002C3475">
      <w:pPr>
        <w:ind w:left="851" w:hanging="851"/>
        <w:rPr>
          <w:lang w:val="de-CH"/>
        </w:rPr>
      </w:pPr>
      <w:r w:rsidRPr="000D62D0">
        <w:rPr>
          <w:lang w:val="de-CH"/>
        </w:rPr>
        <w:t>EA/PA</w:t>
      </w:r>
      <w:r w:rsidRPr="000D62D0">
        <w:rPr>
          <w:lang w:val="de-CH"/>
        </w:rPr>
        <w:tab/>
        <w:t>Die SuS erhalten das Arbeitsblatt</w:t>
      </w:r>
      <w:r w:rsidR="00174C49">
        <w:rPr>
          <w:lang w:val="de-CH"/>
        </w:rPr>
        <w:t>,</w:t>
      </w:r>
      <w:r w:rsidRPr="000D62D0">
        <w:rPr>
          <w:lang w:val="de-CH"/>
        </w:rPr>
        <w:t xml:space="preserve"> bearbeiten es</w:t>
      </w:r>
      <w:r w:rsidR="00716356">
        <w:rPr>
          <w:lang w:val="de-CH"/>
        </w:rPr>
        <w:t xml:space="preserve"> und</w:t>
      </w:r>
      <w:r w:rsidRPr="000D62D0">
        <w:rPr>
          <w:lang w:val="de-CH"/>
        </w:rPr>
        <w:t xml:space="preserve"> tauschen sich zu zweit über ihre Meinungen aus.</w:t>
      </w:r>
    </w:p>
    <w:p w14:paraId="48D5C2A2" w14:textId="70AEAAAA" w:rsidR="002C3475" w:rsidRPr="000D62D0" w:rsidRDefault="002C3475" w:rsidP="002C3475">
      <w:pPr>
        <w:ind w:left="851" w:hanging="851"/>
        <w:rPr>
          <w:lang w:val="de-CH"/>
        </w:rPr>
      </w:pPr>
      <w:r w:rsidRPr="000D62D0">
        <w:rPr>
          <w:lang w:val="de-CH"/>
        </w:rPr>
        <w:t>PL</w:t>
      </w:r>
      <w:r w:rsidRPr="000D62D0">
        <w:rPr>
          <w:lang w:val="de-CH"/>
        </w:rPr>
        <w:tab/>
        <w:t>Auf den Fußboden der Klasse oder des Flures wird eine Strecke von etwa fünf M</w:t>
      </w:r>
      <w:r w:rsidRPr="000D62D0">
        <w:rPr>
          <w:lang w:val="de-CH"/>
        </w:rPr>
        <w:t>e</w:t>
      </w:r>
      <w:r w:rsidRPr="000D62D0">
        <w:rPr>
          <w:lang w:val="de-CH"/>
        </w:rPr>
        <w:t>tern gezeichnet. Auf den einen Endpunkt der Strecke wird das Schild „... ist in Or</w:t>
      </w:r>
      <w:r w:rsidRPr="000D62D0">
        <w:rPr>
          <w:lang w:val="de-CH"/>
        </w:rPr>
        <w:t>d</w:t>
      </w:r>
      <w:r w:rsidRPr="000D62D0">
        <w:rPr>
          <w:lang w:val="de-CH"/>
        </w:rPr>
        <w:t>nung“ und auf den anderen das Schild „... ist nicht in Ordnung“ gelegt. Die LP liest vor: „Wenn ich auf der Strasse einen Jungen und ein Mädchen sehe, die sich küssen, denke ich ...“ Die SuS positionieren sich auf der Strecke, je nachdem, welche Ei</w:t>
      </w:r>
      <w:r w:rsidRPr="000D62D0">
        <w:rPr>
          <w:lang w:val="de-CH"/>
        </w:rPr>
        <w:t>n</w:t>
      </w:r>
      <w:r w:rsidRPr="000D62D0">
        <w:rPr>
          <w:lang w:val="de-CH"/>
        </w:rPr>
        <w:t>stellung sie zu dem Küssen auf der Strasse in dieser Situation haben, zwischen „... ist in Ordnung“ und „... ist nicht in Ordnung“. Jeweils drei SuS, eine an dem einen E</w:t>
      </w:r>
      <w:r w:rsidRPr="000D62D0">
        <w:rPr>
          <w:lang w:val="de-CH"/>
        </w:rPr>
        <w:t>n</w:t>
      </w:r>
      <w:r w:rsidRPr="000D62D0">
        <w:rPr>
          <w:lang w:val="de-CH"/>
        </w:rPr>
        <w:t>de, eine in der Mitte und eine an dem anderen Ende der Strecke, begründen, warum sie sich auf eine bestimmte Stelle der Strecke gestellt haben. Die SuS nehmen zur Kenntnis, dass die Meinungen über die jeweilige Situation unterschiedlich sind.</w:t>
      </w:r>
    </w:p>
    <w:p w14:paraId="7286E1FB" w14:textId="5ED11DA1" w:rsidR="002C3475" w:rsidRPr="009F420D" w:rsidRDefault="002C3475" w:rsidP="002C3475">
      <w:pPr>
        <w:rPr>
          <w:sz w:val="20"/>
          <w:szCs w:val="20"/>
          <w:lang w:val="de-CH"/>
        </w:rPr>
      </w:pPr>
      <w:r w:rsidRPr="009F420D">
        <w:rPr>
          <w:b/>
          <w:sz w:val="20"/>
          <w:szCs w:val="20"/>
          <w:lang w:val="de-CH"/>
        </w:rPr>
        <w:t>Hinweise</w:t>
      </w:r>
      <w:r w:rsidR="009F420D" w:rsidRPr="009F420D">
        <w:rPr>
          <w:b/>
          <w:sz w:val="20"/>
          <w:szCs w:val="20"/>
          <w:lang w:val="de-CH"/>
        </w:rPr>
        <w:br/>
      </w:r>
      <w:r w:rsidRPr="009F420D">
        <w:rPr>
          <w:sz w:val="20"/>
          <w:szCs w:val="20"/>
          <w:lang w:val="de-CH"/>
        </w:rPr>
        <w:t xml:space="preserve">Sie müssen damit rechnen, dass die gleichgeschlechtlichen Kussszenen von allen </w:t>
      </w:r>
      <w:r w:rsidR="00776620" w:rsidRPr="009F420D">
        <w:rPr>
          <w:sz w:val="20"/>
          <w:szCs w:val="20"/>
          <w:lang w:val="de-CH"/>
        </w:rPr>
        <w:t>SuS</w:t>
      </w:r>
      <w:r w:rsidRPr="009F420D">
        <w:rPr>
          <w:sz w:val="20"/>
          <w:szCs w:val="20"/>
          <w:lang w:val="de-CH"/>
        </w:rPr>
        <w:t xml:space="preserve"> der Klasse abgelehnt we</w:t>
      </w:r>
      <w:r w:rsidRPr="009F420D">
        <w:rPr>
          <w:sz w:val="20"/>
          <w:szCs w:val="20"/>
          <w:lang w:val="de-CH"/>
        </w:rPr>
        <w:t>r</w:t>
      </w:r>
      <w:r w:rsidRPr="009F420D">
        <w:rPr>
          <w:sz w:val="20"/>
          <w:szCs w:val="20"/>
          <w:lang w:val="de-CH"/>
        </w:rPr>
        <w:t>den und dies evtl. sogar mit heftigen Formulierungen geschieht. Da es nicht möglich ist, homosexuellenfeindl</w:t>
      </w:r>
      <w:r w:rsidRPr="009F420D">
        <w:rPr>
          <w:sz w:val="20"/>
          <w:szCs w:val="20"/>
          <w:lang w:val="de-CH"/>
        </w:rPr>
        <w:t>i</w:t>
      </w:r>
      <w:r w:rsidRPr="009F420D">
        <w:rPr>
          <w:sz w:val="20"/>
          <w:szCs w:val="20"/>
          <w:lang w:val="de-CH"/>
        </w:rPr>
        <w:t>che Einstellungen durch ein kurzes „Darüber-Sprechen“ zu ändern, darf diese Form nur eingesetzt werden, wenn er in eine längere Auseinandersetzung mit dem Thema Homosexualität eingebunden ist und weitere Methoden, z.B. aus dieser Ideensammlung, eingesetzt werden. Unter dieser Bedingung kann der Arbeitsbogen z.B. als Ei</w:t>
      </w:r>
      <w:r w:rsidRPr="009F420D">
        <w:rPr>
          <w:sz w:val="20"/>
          <w:szCs w:val="20"/>
          <w:lang w:val="de-CH"/>
        </w:rPr>
        <w:t>n</w:t>
      </w:r>
      <w:r w:rsidRPr="009F420D">
        <w:rPr>
          <w:sz w:val="20"/>
          <w:szCs w:val="20"/>
          <w:lang w:val="de-CH"/>
        </w:rPr>
        <w:t>stieg ins Thema zu einer ersten Auseinandersetzung mit den eigenen Ansichten und denen anderer über Hom</w:t>
      </w:r>
      <w:r w:rsidRPr="009F420D">
        <w:rPr>
          <w:sz w:val="20"/>
          <w:szCs w:val="20"/>
          <w:lang w:val="de-CH"/>
        </w:rPr>
        <w:t>o</w:t>
      </w:r>
      <w:r w:rsidRPr="009F420D">
        <w:rPr>
          <w:sz w:val="20"/>
          <w:szCs w:val="20"/>
          <w:lang w:val="de-CH"/>
        </w:rPr>
        <w:t>sexuelle führen. Ausserdem kann sich die LP einen Eindruck über die Lernausgangslage der SuS verschaffen.</w:t>
      </w:r>
    </w:p>
    <w:p w14:paraId="4A1046D0" w14:textId="551505D8" w:rsidR="00FA26F1" w:rsidRPr="000D62D0" w:rsidRDefault="00FA26F1" w:rsidP="00FA26F1">
      <w:pPr>
        <w:rPr>
          <w:sz w:val="20"/>
          <w:lang w:val="de-CH"/>
        </w:rPr>
      </w:pPr>
      <w:r w:rsidRPr="000D62D0">
        <w:rPr>
          <w:b/>
          <w:sz w:val="20"/>
          <w:lang w:val="de-CH"/>
        </w:rPr>
        <w:t>Quelle</w:t>
      </w:r>
      <w:r w:rsidR="009F420D">
        <w:rPr>
          <w:b/>
          <w:sz w:val="20"/>
          <w:lang w:val="de-CH"/>
        </w:rPr>
        <w:br/>
      </w:r>
      <w:r w:rsidRPr="00E333BA">
        <w:rPr>
          <w:sz w:val="20"/>
          <w:lang w:val="de-CH"/>
        </w:rPr>
        <w:t>LISUM. S. 55–56.</w:t>
      </w:r>
    </w:p>
    <w:tbl>
      <w:tblPr>
        <w:tblStyle w:val="Tabellenraster"/>
        <w:tblW w:w="9464" w:type="dxa"/>
        <w:tblLook w:val="04A0" w:firstRow="1" w:lastRow="0" w:firstColumn="1" w:lastColumn="0" w:noHBand="0" w:noVBand="1"/>
      </w:tblPr>
      <w:tblGrid>
        <w:gridCol w:w="3154"/>
        <w:gridCol w:w="3155"/>
        <w:gridCol w:w="3155"/>
      </w:tblGrid>
      <w:tr w:rsidR="009C4E1C" w:rsidRPr="000D62D0" w14:paraId="34623352" w14:textId="77777777" w:rsidTr="00D572E8">
        <w:tc>
          <w:tcPr>
            <w:tcW w:w="3154" w:type="dxa"/>
            <w:tcBorders>
              <w:top w:val="single" w:sz="4" w:space="0" w:color="BFBFBF" w:themeColor="background1" w:themeShade="BF"/>
            </w:tcBorders>
          </w:tcPr>
          <w:p w14:paraId="65673DF2" w14:textId="77777777" w:rsidR="009C4E1C" w:rsidRPr="000D62D0" w:rsidRDefault="009C4E1C" w:rsidP="00D572E8">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44C04C4C" w14:textId="7106B4D1" w:rsidR="009C4E1C" w:rsidRPr="000D62D0" w:rsidRDefault="00AF356D" w:rsidP="00D572E8">
            <w:pPr>
              <w:spacing w:after="0"/>
              <w:rPr>
                <w:b/>
                <w:sz w:val="20"/>
                <w:lang w:val="de-CH"/>
              </w:rPr>
            </w:pPr>
            <w:r>
              <w:rPr>
                <w:b/>
                <w:sz w:val="20"/>
                <w:lang w:val="de-CH"/>
              </w:rPr>
              <w:t>Material</w:t>
            </w:r>
          </w:p>
        </w:tc>
        <w:tc>
          <w:tcPr>
            <w:tcW w:w="3155" w:type="dxa"/>
            <w:tcBorders>
              <w:top w:val="single" w:sz="4" w:space="0" w:color="BFBFBF" w:themeColor="background1" w:themeShade="BF"/>
            </w:tcBorders>
          </w:tcPr>
          <w:p w14:paraId="203BE238" w14:textId="77777777" w:rsidR="009C4E1C" w:rsidRPr="000D62D0" w:rsidRDefault="009C4E1C" w:rsidP="00D572E8">
            <w:pPr>
              <w:spacing w:after="0"/>
              <w:rPr>
                <w:b/>
                <w:sz w:val="20"/>
                <w:lang w:val="de-CH"/>
              </w:rPr>
            </w:pPr>
            <w:r w:rsidRPr="000D62D0">
              <w:rPr>
                <w:b/>
                <w:sz w:val="20"/>
                <w:lang w:val="de-CH"/>
              </w:rPr>
              <w:t>Anhang</w:t>
            </w:r>
          </w:p>
        </w:tc>
      </w:tr>
      <w:tr w:rsidR="009C4E1C" w:rsidRPr="000D62D0" w14:paraId="4F93868C" w14:textId="77777777" w:rsidTr="00D572E8">
        <w:tc>
          <w:tcPr>
            <w:tcW w:w="3154" w:type="dxa"/>
          </w:tcPr>
          <w:p w14:paraId="36579460" w14:textId="77777777" w:rsidR="009C4E1C" w:rsidRPr="000D62D0" w:rsidRDefault="009C4E1C" w:rsidP="00D572E8">
            <w:pPr>
              <w:spacing w:after="0"/>
              <w:rPr>
                <w:sz w:val="20"/>
                <w:lang w:val="de-CH"/>
              </w:rPr>
            </w:pPr>
            <w:r w:rsidRPr="000D62D0">
              <w:rPr>
                <w:sz w:val="20"/>
                <w:lang w:val="de-CH"/>
              </w:rPr>
              <w:t>Sek I/II</w:t>
            </w:r>
          </w:p>
        </w:tc>
        <w:tc>
          <w:tcPr>
            <w:tcW w:w="3155" w:type="dxa"/>
          </w:tcPr>
          <w:p w14:paraId="444F97DD" w14:textId="77777777" w:rsidR="009C4E1C" w:rsidRDefault="009C4E1C" w:rsidP="00D572E8">
            <w:pPr>
              <w:spacing w:after="0"/>
              <w:rPr>
                <w:sz w:val="20"/>
                <w:lang w:val="de-CH"/>
              </w:rPr>
            </w:pPr>
          </w:p>
          <w:p w14:paraId="3D1088C2" w14:textId="1DEDBBF0" w:rsidR="00AF356D" w:rsidRPr="000D62D0" w:rsidRDefault="00AF356D" w:rsidP="00D572E8">
            <w:pPr>
              <w:spacing w:after="0"/>
              <w:rPr>
                <w:sz w:val="20"/>
                <w:lang w:val="de-CH"/>
              </w:rPr>
            </w:pPr>
          </w:p>
        </w:tc>
        <w:tc>
          <w:tcPr>
            <w:tcW w:w="3155" w:type="dxa"/>
          </w:tcPr>
          <w:p w14:paraId="3E5B4C86" w14:textId="77777777" w:rsidR="009C4E1C" w:rsidRPr="000D62D0" w:rsidRDefault="00DE045C" w:rsidP="00D572E8">
            <w:pPr>
              <w:spacing w:after="0"/>
              <w:rPr>
                <w:sz w:val="20"/>
                <w:lang w:val="de-CH"/>
              </w:rPr>
            </w:pPr>
            <w:r w:rsidRPr="00E333BA">
              <w:rPr>
                <w:sz w:val="20"/>
                <w:lang w:val="de-CH"/>
              </w:rPr>
              <w:t>Arbeitsblatt</w:t>
            </w:r>
          </w:p>
        </w:tc>
      </w:tr>
      <w:tr w:rsidR="00C15E70" w:rsidRPr="000D62D0" w14:paraId="205751BA" w14:textId="77777777" w:rsidTr="00C15E70">
        <w:tc>
          <w:tcPr>
            <w:tcW w:w="3154" w:type="dxa"/>
          </w:tcPr>
          <w:p w14:paraId="699D88D7" w14:textId="77777777" w:rsidR="00C15E70" w:rsidRPr="000D62D0" w:rsidRDefault="00C15E70" w:rsidP="00802BDF">
            <w:pPr>
              <w:spacing w:after="0"/>
              <w:rPr>
                <w:b/>
                <w:sz w:val="20"/>
                <w:lang w:val="de-CH"/>
              </w:rPr>
            </w:pPr>
            <w:r w:rsidRPr="000D62D0">
              <w:rPr>
                <w:b/>
                <w:sz w:val="20"/>
                <w:lang w:val="de-CH"/>
              </w:rPr>
              <w:t>Zeit</w:t>
            </w:r>
          </w:p>
        </w:tc>
        <w:tc>
          <w:tcPr>
            <w:tcW w:w="3155" w:type="dxa"/>
          </w:tcPr>
          <w:p w14:paraId="5B979418" w14:textId="77777777" w:rsidR="00C15E70" w:rsidRPr="000D62D0" w:rsidRDefault="00C15E70" w:rsidP="00802BDF">
            <w:pPr>
              <w:spacing w:after="0"/>
              <w:rPr>
                <w:b/>
                <w:sz w:val="20"/>
                <w:lang w:val="de-CH"/>
              </w:rPr>
            </w:pPr>
            <w:r w:rsidRPr="000D62D0">
              <w:rPr>
                <w:b/>
                <w:sz w:val="20"/>
                <w:lang w:val="de-CH"/>
              </w:rPr>
              <w:t>Methode</w:t>
            </w:r>
          </w:p>
        </w:tc>
        <w:tc>
          <w:tcPr>
            <w:tcW w:w="3155" w:type="dxa"/>
          </w:tcPr>
          <w:p w14:paraId="61193D73" w14:textId="70BAE5A6" w:rsidR="00C15E70" w:rsidRPr="000D62D0" w:rsidRDefault="00C15E70" w:rsidP="00802BDF">
            <w:pPr>
              <w:spacing w:after="0"/>
              <w:rPr>
                <w:b/>
                <w:sz w:val="20"/>
                <w:lang w:val="de-CH"/>
              </w:rPr>
            </w:pPr>
          </w:p>
        </w:tc>
      </w:tr>
      <w:tr w:rsidR="00C15E70" w:rsidRPr="000D62D0" w14:paraId="2EB686C9" w14:textId="77777777" w:rsidTr="00C15E70">
        <w:tc>
          <w:tcPr>
            <w:tcW w:w="3154" w:type="dxa"/>
          </w:tcPr>
          <w:p w14:paraId="50E70417" w14:textId="77777777" w:rsidR="00C15E70" w:rsidRPr="000D62D0" w:rsidRDefault="00C15E70" w:rsidP="00802BDF">
            <w:pPr>
              <w:spacing w:after="0"/>
              <w:rPr>
                <w:sz w:val="20"/>
                <w:lang w:val="de-CH"/>
              </w:rPr>
            </w:pPr>
            <w:r w:rsidRPr="000D62D0">
              <w:rPr>
                <w:sz w:val="20"/>
                <w:lang w:val="de-CH"/>
              </w:rPr>
              <w:t>1 Lektion</w:t>
            </w:r>
          </w:p>
        </w:tc>
        <w:tc>
          <w:tcPr>
            <w:tcW w:w="3155" w:type="dxa"/>
          </w:tcPr>
          <w:p w14:paraId="4994D70C" w14:textId="77777777" w:rsidR="00C15E70" w:rsidRPr="000D62D0" w:rsidRDefault="00C15E70" w:rsidP="00802BDF">
            <w:pPr>
              <w:spacing w:after="0"/>
              <w:rPr>
                <w:sz w:val="20"/>
                <w:lang w:val="de-CH"/>
              </w:rPr>
            </w:pPr>
            <w:r w:rsidRPr="000D62D0">
              <w:rPr>
                <w:sz w:val="20"/>
                <w:lang w:val="de-CH"/>
              </w:rPr>
              <w:t>PL</w:t>
            </w:r>
          </w:p>
        </w:tc>
        <w:tc>
          <w:tcPr>
            <w:tcW w:w="3155" w:type="dxa"/>
          </w:tcPr>
          <w:p w14:paraId="6E0AC864" w14:textId="77777777" w:rsidR="00C15E70" w:rsidRPr="000D62D0" w:rsidRDefault="00C15E70" w:rsidP="00802BDF">
            <w:pPr>
              <w:spacing w:after="0"/>
              <w:rPr>
                <w:sz w:val="20"/>
                <w:lang w:val="de-CH"/>
              </w:rPr>
            </w:pPr>
          </w:p>
        </w:tc>
      </w:tr>
    </w:tbl>
    <w:p w14:paraId="21AC27AE" w14:textId="77777777" w:rsidR="008871DE" w:rsidRDefault="008871DE" w:rsidP="008871DE"/>
    <w:p w14:paraId="60006BC8" w14:textId="77777777" w:rsidR="008871DE" w:rsidRDefault="008871DE">
      <w:pPr>
        <w:spacing w:after="0" w:line="270" w:lineRule="atLeast"/>
        <w:jc w:val="left"/>
        <w:rPr>
          <w:rFonts w:eastAsiaTheme="majorEastAsia" w:cstheme="majorBidi"/>
          <w:b/>
          <w:bCs/>
          <w:sz w:val="28"/>
          <w:szCs w:val="28"/>
        </w:rPr>
      </w:pPr>
      <w:r>
        <w:br w:type="page"/>
      </w:r>
    </w:p>
    <w:p w14:paraId="2B95258B" w14:textId="647B0F22" w:rsidR="00096567" w:rsidRPr="000D62D0" w:rsidRDefault="00494F44" w:rsidP="005910CA">
      <w:pPr>
        <w:pStyle w:val="berschrift1"/>
        <w:rPr>
          <w:lang w:val="de-CH"/>
        </w:rPr>
      </w:pPr>
      <w:hyperlink r:id="rId47" w:history="1">
        <w:bookmarkStart w:id="26" w:name="_Toc513737343"/>
        <w:r w:rsidR="00096567" w:rsidRPr="000D62D0">
          <w:rPr>
            <w:lang w:val="de-CH"/>
          </w:rPr>
          <w:t>Wir wollen heiraten</w:t>
        </w:r>
        <w:bookmarkEnd w:id="26"/>
      </w:hyperlink>
    </w:p>
    <w:p w14:paraId="1818D898" w14:textId="77777777" w:rsidR="009C597F" w:rsidRPr="00174C49" w:rsidRDefault="009C597F" w:rsidP="00BD17F5">
      <w:pPr>
        <w:widowControl w:val="0"/>
        <w:autoSpaceDE w:val="0"/>
        <w:autoSpaceDN w:val="0"/>
        <w:adjustRightInd w:val="0"/>
        <w:jc w:val="left"/>
        <w:rPr>
          <w:b/>
          <w:lang w:val="de-CH" w:eastAsia="en-US"/>
        </w:rPr>
      </w:pPr>
      <w:r w:rsidRPr="00174C49">
        <w:rPr>
          <w:b/>
          <w:lang w:val="de-CH" w:eastAsia="en-US"/>
        </w:rPr>
        <w:t>Ziele</w:t>
      </w:r>
    </w:p>
    <w:p w14:paraId="319247EF" w14:textId="77777777" w:rsidR="009C597F" w:rsidRPr="00174C49" w:rsidRDefault="00BD17F5" w:rsidP="00174C49">
      <w:pPr>
        <w:pStyle w:val="Listenabsatz"/>
        <w:widowControl w:val="0"/>
        <w:numPr>
          <w:ilvl w:val="0"/>
          <w:numId w:val="47"/>
        </w:numPr>
        <w:autoSpaceDE w:val="0"/>
        <w:autoSpaceDN w:val="0"/>
        <w:adjustRightInd w:val="0"/>
        <w:jc w:val="left"/>
        <w:rPr>
          <w:lang w:val="de-CH" w:eastAsia="en-US"/>
        </w:rPr>
      </w:pPr>
      <w:r w:rsidRPr="00174C49">
        <w:rPr>
          <w:lang w:val="de-CH" w:eastAsia="en-US"/>
        </w:rPr>
        <w:t>Die SuS kennen verschiedene Motive von Menschen, einen „Bund fürs Leben“ einz</w:t>
      </w:r>
      <w:r w:rsidRPr="00174C49">
        <w:rPr>
          <w:lang w:val="de-CH" w:eastAsia="en-US"/>
        </w:rPr>
        <w:t>u</w:t>
      </w:r>
      <w:r w:rsidRPr="00174C49">
        <w:rPr>
          <w:lang w:val="de-CH" w:eastAsia="en-US"/>
        </w:rPr>
        <w:t xml:space="preserve">gehen. </w:t>
      </w:r>
    </w:p>
    <w:p w14:paraId="21E1DE01" w14:textId="5995123B" w:rsidR="009C597F" w:rsidRPr="00174C49" w:rsidRDefault="009C597F" w:rsidP="00174C49">
      <w:pPr>
        <w:pStyle w:val="Listenabsatz"/>
        <w:widowControl w:val="0"/>
        <w:numPr>
          <w:ilvl w:val="0"/>
          <w:numId w:val="47"/>
        </w:numPr>
        <w:autoSpaceDE w:val="0"/>
        <w:autoSpaceDN w:val="0"/>
        <w:adjustRightInd w:val="0"/>
        <w:jc w:val="left"/>
        <w:rPr>
          <w:lang w:val="de-CH" w:eastAsia="en-US"/>
        </w:rPr>
      </w:pPr>
      <w:r w:rsidRPr="00174C49">
        <w:rPr>
          <w:lang w:val="de-CH" w:eastAsia="en-US"/>
        </w:rPr>
        <w:t xml:space="preserve">Sie </w:t>
      </w:r>
      <w:r w:rsidR="00BD17F5" w:rsidRPr="00174C49">
        <w:rPr>
          <w:lang w:val="de-CH" w:eastAsia="en-US"/>
        </w:rPr>
        <w:t>erkennen die Gemeinsamkeiten und ggf. Unterschiede zwischen den Motiven H</w:t>
      </w:r>
      <w:r w:rsidR="00BD17F5" w:rsidRPr="00174C49">
        <w:rPr>
          <w:lang w:val="de-CH" w:eastAsia="en-US"/>
        </w:rPr>
        <w:t>e</w:t>
      </w:r>
      <w:r w:rsidR="00BD17F5" w:rsidRPr="00174C49">
        <w:rPr>
          <w:lang w:val="de-CH" w:eastAsia="en-US"/>
        </w:rPr>
        <w:t xml:space="preserve">terosexueller und Homosexueller, zu heiraten bzw. eine </w:t>
      </w:r>
      <w:r w:rsidR="009F420D">
        <w:rPr>
          <w:lang w:val="de-CH" w:eastAsia="en-US"/>
        </w:rPr>
        <w:t>Lebenspartnerschaft einzug</w:t>
      </w:r>
      <w:r w:rsidR="009F420D">
        <w:rPr>
          <w:lang w:val="de-CH" w:eastAsia="en-US"/>
        </w:rPr>
        <w:t>e</w:t>
      </w:r>
      <w:r w:rsidR="009F420D">
        <w:rPr>
          <w:lang w:val="de-CH" w:eastAsia="en-US"/>
        </w:rPr>
        <w:t>hen.</w:t>
      </w:r>
    </w:p>
    <w:p w14:paraId="464C8186" w14:textId="77777777" w:rsidR="00174C49" w:rsidRPr="00174C49" w:rsidRDefault="00BD17F5" w:rsidP="00174C49">
      <w:pPr>
        <w:pStyle w:val="Listenabsatz"/>
        <w:widowControl w:val="0"/>
        <w:numPr>
          <w:ilvl w:val="0"/>
          <w:numId w:val="47"/>
        </w:numPr>
        <w:autoSpaceDE w:val="0"/>
        <w:autoSpaceDN w:val="0"/>
        <w:adjustRightInd w:val="0"/>
        <w:jc w:val="left"/>
        <w:rPr>
          <w:lang w:val="de-CH" w:eastAsia="en-US"/>
        </w:rPr>
      </w:pPr>
      <w:r w:rsidRPr="00174C49">
        <w:rPr>
          <w:lang w:val="de-CH" w:eastAsia="en-US"/>
        </w:rPr>
        <w:t>SuS setzen sich mit unterschiedlichen Einstellungen von Personen und gesellschaftl</w:t>
      </w:r>
      <w:r w:rsidRPr="00174C49">
        <w:rPr>
          <w:lang w:val="de-CH" w:eastAsia="en-US"/>
        </w:rPr>
        <w:t>i</w:t>
      </w:r>
      <w:r w:rsidRPr="00174C49">
        <w:rPr>
          <w:lang w:val="de-CH" w:eastAsia="en-US"/>
        </w:rPr>
        <w:t>chen Gruppen gegenüber der Ehe und gleichgeschlechtlichen Lebenspartnerschaften auseinander.</w:t>
      </w:r>
    </w:p>
    <w:p w14:paraId="0D466FDA" w14:textId="0011BA37" w:rsidR="00BD17F5" w:rsidRPr="000D62D0" w:rsidRDefault="00BD17F5" w:rsidP="00BD17F5">
      <w:pPr>
        <w:widowControl w:val="0"/>
        <w:autoSpaceDE w:val="0"/>
        <w:autoSpaceDN w:val="0"/>
        <w:adjustRightInd w:val="0"/>
        <w:jc w:val="left"/>
        <w:rPr>
          <w:b/>
          <w:lang w:val="de-CH" w:eastAsia="en-US"/>
        </w:rPr>
      </w:pPr>
      <w:r w:rsidRPr="000D62D0">
        <w:rPr>
          <w:b/>
          <w:lang w:val="de-CH" w:eastAsia="en-US"/>
        </w:rPr>
        <w:t>Ablauf</w:t>
      </w:r>
    </w:p>
    <w:p w14:paraId="623DB617" w14:textId="7430BF18" w:rsidR="00BD17F5" w:rsidRPr="000D62D0" w:rsidRDefault="00BD17F5" w:rsidP="00BD17F5">
      <w:pPr>
        <w:widowControl w:val="0"/>
        <w:autoSpaceDE w:val="0"/>
        <w:autoSpaceDN w:val="0"/>
        <w:adjustRightInd w:val="0"/>
        <w:jc w:val="left"/>
        <w:rPr>
          <w:lang w:val="de-CH" w:eastAsia="en-US"/>
        </w:rPr>
      </w:pPr>
      <w:r w:rsidRPr="000D62D0">
        <w:rPr>
          <w:lang w:val="de-CH" w:eastAsia="en-US"/>
        </w:rPr>
        <w:t>GA: Es werden Kleingruppen gebildet. Jede Gruppe erhält drei zusammengehörende Rolle</w:t>
      </w:r>
      <w:r w:rsidRPr="000D62D0">
        <w:rPr>
          <w:lang w:val="de-CH" w:eastAsia="en-US"/>
        </w:rPr>
        <w:t>n</w:t>
      </w:r>
      <w:r w:rsidRPr="000D62D0">
        <w:rPr>
          <w:lang w:val="de-CH" w:eastAsia="en-US"/>
        </w:rPr>
        <w:t>spielkärtchen. In den Kleingruppen wird die auf den Karten beschrieben Szene durchgespielt. Wenn mehr als drei SuS in einer Gruppe sind, erhalten die anderen Beobachtungsaufgaben.</w:t>
      </w:r>
    </w:p>
    <w:p w14:paraId="747F7D86" w14:textId="5841E97D" w:rsidR="00BD17F5" w:rsidRPr="000D62D0" w:rsidRDefault="00913AC9" w:rsidP="009F420D">
      <w:pPr>
        <w:widowControl w:val="0"/>
        <w:autoSpaceDE w:val="0"/>
        <w:autoSpaceDN w:val="0"/>
        <w:adjustRightInd w:val="0"/>
        <w:rPr>
          <w:lang w:val="de-CH" w:eastAsia="en-US"/>
        </w:rPr>
      </w:pPr>
      <w:r w:rsidRPr="000D62D0">
        <w:rPr>
          <w:lang w:val="de-CH" w:eastAsia="en-US"/>
        </w:rPr>
        <w:t>PL</w:t>
      </w:r>
      <w:r w:rsidR="00BD17F5" w:rsidRPr="000D62D0">
        <w:rPr>
          <w:lang w:val="de-CH" w:eastAsia="en-US"/>
        </w:rPr>
        <w:t xml:space="preserve">: Die einzelnen Gruppen spielen ihre Szenen in der Klasse vor. Die anderen SuS können anschliessend Beobachtungen äussern, z.B. dazu, wie einzelne Personen auf sie gewirkt haben (überzeugend, ängstlich, ...). Nachdem die </w:t>
      </w:r>
      <w:proofErr w:type="spellStart"/>
      <w:r w:rsidR="00BD17F5" w:rsidRPr="000D62D0">
        <w:rPr>
          <w:lang w:val="de-CH" w:eastAsia="en-US"/>
        </w:rPr>
        <w:t>Spieler_innen</w:t>
      </w:r>
      <w:proofErr w:type="spellEnd"/>
      <w:r w:rsidR="00BD17F5" w:rsidRPr="000D62D0">
        <w:rPr>
          <w:lang w:val="de-CH" w:eastAsia="en-US"/>
        </w:rPr>
        <w:t xml:space="preserve"> formell aus ihren Rollen entlassen worden sind, können im Klassengespräch folgende Fragen erarbeitet werden:</w:t>
      </w:r>
    </w:p>
    <w:p w14:paraId="59FF7078" w14:textId="6FA951FC" w:rsidR="00BD17F5" w:rsidRPr="000D62D0" w:rsidRDefault="00BD17F5" w:rsidP="009F420D">
      <w:pPr>
        <w:pStyle w:val="Listenabsatz"/>
        <w:widowControl w:val="0"/>
        <w:numPr>
          <w:ilvl w:val="0"/>
          <w:numId w:val="29"/>
        </w:numPr>
        <w:tabs>
          <w:tab w:val="left" w:pos="220"/>
          <w:tab w:val="left" w:pos="720"/>
        </w:tabs>
        <w:autoSpaceDE w:val="0"/>
        <w:autoSpaceDN w:val="0"/>
        <w:adjustRightInd w:val="0"/>
        <w:rPr>
          <w:lang w:val="de-CH" w:eastAsia="en-US"/>
        </w:rPr>
      </w:pPr>
      <w:r w:rsidRPr="000D62D0">
        <w:rPr>
          <w:lang w:val="de-CH" w:eastAsia="en-US"/>
        </w:rPr>
        <w:t>Warum entschliessen sich ein Mann und eine Frau, eine Ehe einzugehen?</w:t>
      </w:r>
    </w:p>
    <w:p w14:paraId="59C032E4" w14:textId="56812D0D" w:rsidR="00BD17F5" w:rsidRPr="000D62D0" w:rsidRDefault="00BD17F5" w:rsidP="009F420D">
      <w:pPr>
        <w:pStyle w:val="Listenabsatz"/>
        <w:widowControl w:val="0"/>
        <w:numPr>
          <w:ilvl w:val="0"/>
          <w:numId w:val="29"/>
        </w:numPr>
        <w:tabs>
          <w:tab w:val="left" w:pos="220"/>
          <w:tab w:val="left" w:pos="720"/>
        </w:tabs>
        <w:autoSpaceDE w:val="0"/>
        <w:autoSpaceDN w:val="0"/>
        <w:adjustRightInd w:val="0"/>
        <w:rPr>
          <w:lang w:val="de-CH" w:eastAsia="en-US"/>
        </w:rPr>
      </w:pPr>
      <w:r w:rsidRPr="000D62D0">
        <w:rPr>
          <w:lang w:val="de-CH" w:eastAsia="en-US"/>
        </w:rPr>
        <w:t>Warum entschliessen sich zwei Männer oder zwei Frauen, eine eingetragene Leben</w:t>
      </w:r>
      <w:r w:rsidRPr="000D62D0">
        <w:rPr>
          <w:lang w:val="de-CH" w:eastAsia="en-US"/>
        </w:rPr>
        <w:t>s</w:t>
      </w:r>
      <w:r w:rsidRPr="000D62D0">
        <w:rPr>
          <w:lang w:val="de-CH" w:eastAsia="en-US"/>
        </w:rPr>
        <w:t>partnerschaft einzugehen? (Motive an der Tafel gegenüberstellen)</w:t>
      </w:r>
    </w:p>
    <w:p w14:paraId="74FD60DB" w14:textId="77777777" w:rsidR="00BD17F5" w:rsidRPr="000D62D0" w:rsidRDefault="00BD17F5" w:rsidP="009F420D">
      <w:pPr>
        <w:pStyle w:val="Listenabsatz"/>
        <w:widowControl w:val="0"/>
        <w:numPr>
          <w:ilvl w:val="0"/>
          <w:numId w:val="29"/>
        </w:numPr>
        <w:tabs>
          <w:tab w:val="left" w:pos="220"/>
          <w:tab w:val="left" w:pos="720"/>
        </w:tabs>
        <w:autoSpaceDE w:val="0"/>
        <w:autoSpaceDN w:val="0"/>
        <w:adjustRightInd w:val="0"/>
        <w:rPr>
          <w:lang w:val="de-CH" w:eastAsia="en-US"/>
        </w:rPr>
      </w:pPr>
      <w:r w:rsidRPr="000D62D0">
        <w:rPr>
          <w:lang w:val="de-CH" w:eastAsia="en-US"/>
        </w:rPr>
        <w:t>Welche Einstellungen verschiedener Personen und gesellschaftlicher Gruppen zu Ehe und „Homo-Ehe“ sind in den Rollenspielen deutlich geworden?</w:t>
      </w:r>
    </w:p>
    <w:p w14:paraId="489DCBD7" w14:textId="77777777" w:rsidR="00BD17F5" w:rsidRPr="000D62D0" w:rsidRDefault="00BD17F5" w:rsidP="009F420D">
      <w:pPr>
        <w:widowControl w:val="0"/>
        <w:tabs>
          <w:tab w:val="left" w:pos="220"/>
          <w:tab w:val="left" w:pos="720"/>
        </w:tabs>
        <w:autoSpaceDE w:val="0"/>
        <w:autoSpaceDN w:val="0"/>
        <w:adjustRightInd w:val="0"/>
        <w:rPr>
          <w:lang w:val="de-CH" w:eastAsia="en-US"/>
        </w:rPr>
      </w:pPr>
      <w:r w:rsidRPr="000D62D0">
        <w:rPr>
          <w:lang w:val="de-CH" w:eastAsia="en-US"/>
        </w:rPr>
        <w:t>Im Klassengespräch wird herausgearbeitet, ob sich die Motive von Heterosexuellen und H</w:t>
      </w:r>
      <w:r w:rsidRPr="000D62D0">
        <w:rPr>
          <w:lang w:val="de-CH" w:eastAsia="en-US"/>
        </w:rPr>
        <w:t>o</w:t>
      </w:r>
      <w:r w:rsidRPr="000D62D0">
        <w:rPr>
          <w:lang w:val="de-CH" w:eastAsia="en-US"/>
        </w:rPr>
        <w:t>mosexuellen, einen „Bund fürs Leben“ einzugehen, gleichen oder unterscheiden.</w:t>
      </w:r>
    </w:p>
    <w:p w14:paraId="2D9E2206" w14:textId="6A28519B" w:rsidR="00DE045C" w:rsidRPr="009F420D" w:rsidRDefault="00BD17F5" w:rsidP="009F420D">
      <w:pPr>
        <w:widowControl w:val="0"/>
        <w:tabs>
          <w:tab w:val="left" w:pos="220"/>
          <w:tab w:val="left" w:pos="720"/>
        </w:tabs>
        <w:autoSpaceDE w:val="0"/>
        <w:autoSpaceDN w:val="0"/>
        <w:adjustRightInd w:val="0"/>
        <w:rPr>
          <w:sz w:val="20"/>
          <w:lang w:val="de-CH" w:eastAsia="en-US"/>
        </w:rPr>
      </w:pPr>
      <w:r w:rsidRPr="009F420D">
        <w:rPr>
          <w:b/>
          <w:color w:val="000000" w:themeColor="text1"/>
          <w:sz w:val="20"/>
          <w:lang w:val="de-CH" w:eastAsia="en-US"/>
        </w:rPr>
        <w:t>Hinweise</w:t>
      </w:r>
      <w:r w:rsidR="009F420D">
        <w:rPr>
          <w:b/>
          <w:color w:val="000000" w:themeColor="text1"/>
          <w:sz w:val="20"/>
          <w:lang w:val="de-CH" w:eastAsia="en-US"/>
        </w:rPr>
        <w:br/>
      </w:r>
      <w:r w:rsidRPr="009F420D">
        <w:rPr>
          <w:sz w:val="20"/>
          <w:lang w:val="de-CH" w:eastAsia="en-US"/>
        </w:rPr>
        <w:t xml:space="preserve">Wahrscheinlich werden sowohl emotionale als auch rechtliche (ausländische </w:t>
      </w:r>
      <w:proofErr w:type="spellStart"/>
      <w:r w:rsidRPr="009F420D">
        <w:rPr>
          <w:sz w:val="20"/>
          <w:lang w:val="de-CH" w:eastAsia="en-US"/>
        </w:rPr>
        <w:t>Partner_innen</w:t>
      </w:r>
      <w:proofErr w:type="spellEnd"/>
      <w:r w:rsidRPr="009F420D">
        <w:rPr>
          <w:sz w:val="20"/>
          <w:lang w:val="de-CH" w:eastAsia="en-US"/>
        </w:rPr>
        <w:t xml:space="preserve">) und ökonomische Gründe für das Eingehen einer Ehe sowie einer Lebenspartnerschaft genannt. Die LP sollte darüber informieren, dass Eingetragene </w:t>
      </w:r>
      <w:proofErr w:type="spellStart"/>
      <w:r w:rsidRPr="009F420D">
        <w:rPr>
          <w:sz w:val="20"/>
          <w:lang w:val="de-CH" w:eastAsia="en-US"/>
        </w:rPr>
        <w:t>Lebenspartner</w:t>
      </w:r>
      <w:r w:rsidR="00913AC9" w:rsidRPr="009F420D">
        <w:rPr>
          <w:sz w:val="20"/>
          <w:lang w:val="de-CH" w:eastAsia="en-US"/>
        </w:rPr>
        <w:t>_innen</w:t>
      </w:r>
      <w:proofErr w:type="spellEnd"/>
      <w:r w:rsidRPr="009F420D">
        <w:rPr>
          <w:sz w:val="20"/>
          <w:lang w:val="de-CH" w:eastAsia="en-US"/>
        </w:rPr>
        <w:t xml:space="preserve"> in einigen Bereichen gleiche Rechte haben wie Eheleute, aber nicht in allen Fragen</w:t>
      </w:r>
      <w:r w:rsidR="009F420D" w:rsidRPr="009F420D">
        <w:rPr>
          <w:sz w:val="20"/>
          <w:lang w:val="de-CH" w:eastAsia="en-US"/>
        </w:rPr>
        <w:t>.</w:t>
      </w:r>
      <w:r w:rsidR="00174C49" w:rsidRPr="009F420D">
        <w:rPr>
          <w:sz w:val="20"/>
          <w:lang w:val="de-CH" w:eastAsia="en-US"/>
        </w:rPr>
        <w:t xml:space="preserve"> </w:t>
      </w:r>
      <w:r w:rsidRPr="009F420D">
        <w:rPr>
          <w:sz w:val="20"/>
          <w:lang w:val="de-CH" w:eastAsia="en-US"/>
        </w:rPr>
        <w:t xml:space="preserve">Es ist mit Diskussionen darüber zu rechnen, ob Lesben und Schwule Kinder haben oder bekommen können. Hier sollte die </w:t>
      </w:r>
      <w:r w:rsidR="00776620" w:rsidRPr="009F420D">
        <w:rPr>
          <w:sz w:val="20"/>
          <w:lang w:val="de-CH" w:eastAsia="en-US"/>
        </w:rPr>
        <w:t>LP</w:t>
      </w:r>
      <w:r w:rsidRPr="009F420D">
        <w:rPr>
          <w:sz w:val="20"/>
          <w:lang w:val="de-CH" w:eastAsia="en-US"/>
        </w:rPr>
        <w:t xml:space="preserve"> darüber informieren, dass es Familien mit homosexuellen Eltern gibt (sogenannte Regenbogenfamilien). Sensibel ist damit umzugehen, dass möglicherweise Schülerinnen oder Schüler im Kla</w:t>
      </w:r>
      <w:r w:rsidRPr="009F420D">
        <w:rPr>
          <w:sz w:val="20"/>
          <w:lang w:val="de-CH" w:eastAsia="en-US"/>
        </w:rPr>
        <w:t>s</w:t>
      </w:r>
      <w:r w:rsidRPr="009F420D">
        <w:rPr>
          <w:sz w:val="20"/>
          <w:lang w:val="de-CH" w:eastAsia="en-US"/>
        </w:rPr>
        <w:t>senverband</w:t>
      </w:r>
      <w:r w:rsidR="00913AC9" w:rsidRPr="009F420D">
        <w:rPr>
          <w:sz w:val="20"/>
          <w:lang w:val="de-CH" w:eastAsia="en-US"/>
        </w:rPr>
        <w:t xml:space="preserve"> einen homosexuellen Elternteil </w:t>
      </w:r>
      <w:r w:rsidRPr="009F420D">
        <w:rPr>
          <w:sz w:val="20"/>
          <w:lang w:val="de-CH" w:eastAsia="en-US"/>
        </w:rPr>
        <w:t>haben, ohne dass dies bekannt ist. Über entferntere lesbische und schwule Verwandte oder Bekannte sprechen SuS zumeist offener. So kann ein persönlicher und anschaulicher Bezu</w:t>
      </w:r>
      <w:r w:rsidR="00913AC9" w:rsidRPr="009F420D">
        <w:rPr>
          <w:sz w:val="20"/>
          <w:lang w:val="de-CH" w:eastAsia="en-US"/>
        </w:rPr>
        <w:t>g zum Thema hergestellt werden.</w:t>
      </w:r>
    </w:p>
    <w:p w14:paraId="43B31DF1" w14:textId="3CA37D68" w:rsidR="00763A20" w:rsidRPr="009F420D" w:rsidRDefault="00FA26F1" w:rsidP="00BF677D">
      <w:pPr>
        <w:rPr>
          <w:sz w:val="20"/>
          <w:lang w:val="de-CH"/>
        </w:rPr>
      </w:pPr>
      <w:r w:rsidRPr="000D62D0">
        <w:rPr>
          <w:b/>
          <w:sz w:val="20"/>
          <w:lang w:val="de-CH"/>
        </w:rPr>
        <w:t>Quelle</w:t>
      </w:r>
      <w:r w:rsidR="009F420D">
        <w:rPr>
          <w:b/>
          <w:sz w:val="20"/>
          <w:lang w:val="de-CH"/>
        </w:rPr>
        <w:br/>
      </w:r>
      <w:r w:rsidRPr="00E333BA">
        <w:rPr>
          <w:sz w:val="20"/>
          <w:lang w:val="de-CH"/>
        </w:rPr>
        <w:t>LISUM. S. 57–58.</w:t>
      </w:r>
    </w:p>
    <w:tbl>
      <w:tblPr>
        <w:tblStyle w:val="Tabellenraster"/>
        <w:tblW w:w="9464" w:type="dxa"/>
        <w:tblLook w:val="04A0" w:firstRow="1" w:lastRow="0" w:firstColumn="1" w:lastColumn="0" w:noHBand="0" w:noVBand="1"/>
      </w:tblPr>
      <w:tblGrid>
        <w:gridCol w:w="3154"/>
        <w:gridCol w:w="3155"/>
        <w:gridCol w:w="3155"/>
      </w:tblGrid>
      <w:tr w:rsidR="00A51024" w:rsidRPr="000D62D0" w14:paraId="6109E18D" w14:textId="77777777" w:rsidTr="00D572E8">
        <w:tc>
          <w:tcPr>
            <w:tcW w:w="3154" w:type="dxa"/>
            <w:tcBorders>
              <w:top w:val="single" w:sz="4" w:space="0" w:color="BFBFBF" w:themeColor="background1" w:themeShade="BF"/>
            </w:tcBorders>
          </w:tcPr>
          <w:p w14:paraId="49907021" w14:textId="77777777" w:rsidR="00A51024" w:rsidRPr="000D62D0" w:rsidRDefault="00A51024" w:rsidP="00A51024">
            <w:pPr>
              <w:spacing w:after="0"/>
              <w:rPr>
                <w:b/>
                <w:sz w:val="20"/>
                <w:lang w:val="de-CH"/>
              </w:rPr>
            </w:pPr>
            <w:r w:rsidRPr="000D62D0">
              <w:rPr>
                <w:b/>
                <w:sz w:val="20"/>
                <w:lang w:val="de-CH"/>
              </w:rPr>
              <w:t>Stufe</w:t>
            </w:r>
          </w:p>
        </w:tc>
        <w:tc>
          <w:tcPr>
            <w:tcW w:w="3155" w:type="dxa"/>
            <w:tcBorders>
              <w:top w:val="single" w:sz="4" w:space="0" w:color="BFBFBF" w:themeColor="background1" w:themeShade="BF"/>
            </w:tcBorders>
          </w:tcPr>
          <w:p w14:paraId="452A8A10" w14:textId="5F8B6A23" w:rsidR="00A51024" w:rsidRPr="000D62D0" w:rsidRDefault="00A51024" w:rsidP="00A51024">
            <w:pPr>
              <w:spacing w:after="0"/>
              <w:rPr>
                <w:b/>
                <w:sz w:val="20"/>
                <w:lang w:val="de-CH"/>
              </w:rPr>
            </w:pPr>
            <w:r w:rsidRPr="000D62D0">
              <w:rPr>
                <w:b/>
                <w:sz w:val="20"/>
                <w:lang w:val="de-CH"/>
              </w:rPr>
              <w:t>Material</w:t>
            </w:r>
          </w:p>
        </w:tc>
        <w:tc>
          <w:tcPr>
            <w:tcW w:w="3155" w:type="dxa"/>
            <w:tcBorders>
              <w:top w:val="single" w:sz="4" w:space="0" w:color="BFBFBF" w:themeColor="background1" w:themeShade="BF"/>
            </w:tcBorders>
          </w:tcPr>
          <w:p w14:paraId="0BFF6D1E" w14:textId="77777777" w:rsidR="00A51024" w:rsidRPr="000D62D0" w:rsidRDefault="00A51024" w:rsidP="00A51024">
            <w:pPr>
              <w:spacing w:after="0"/>
              <w:rPr>
                <w:b/>
                <w:sz w:val="20"/>
                <w:lang w:val="de-CH"/>
              </w:rPr>
            </w:pPr>
            <w:r w:rsidRPr="000D62D0">
              <w:rPr>
                <w:b/>
                <w:sz w:val="20"/>
                <w:lang w:val="de-CH"/>
              </w:rPr>
              <w:t>Anhang</w:t>
            </w:r>
          </w:p>
        </w:tc>
      </w:tr>
      <w:tr w:rsidR="00A51024" w:rsidRPr="000D62D0" w14:paraId="36451930" w14:textId="77777777" w:rsidTr="00D572E8">
        <w:tc>
          <w:tcPr>
            <w:tcW w:w="3154" w:type="dxa"/>
          </w:tcPr>
          <w:p w14:paraId="531ECD44" w14:textId="77777777" w:rsidR="00A51024" w:rsidRPr="000D62D0" w:rsidRDefault="00A51024" w:rsidP="00A51024">
            <w:pPr>
              <w:spacing w:after="0"/>
              <w:rPr>
                <w:sz w:val="20"/>
                <w:lang w:val="de-CH"/>
              </w:rPr>
            </w:pPr>
            <w:r w:rsidRPr="000D62D0">
              <w:rPr>
                <w:sz w:val="20"/>
                <w:lang w:val="de-CH"/>
              </w:rPr>
              <w:t>Sek I/II</w:t>
            </w:r>
          </w:p>
        </w:tc>
        <w:tc>
          <w:tcPr>
            <w:tcW w:w="3155" w:type="dxa"/>
          </w:tcPr>
          <w:p w14:paraId="529DF07E" w14:textId="27D4CD12" w:rsidR="00A51024" w:rsidRPr="000D62D0" w:rsidRDefault="00A51024" w:rsidP="00A51024">
            <w:pPr>
              <w:spacing w:after="0"/>
              <w:rPr>
                <w:sz w:val="20"/>
                <w:lang w:val="de-CH"/>
              </w:rPr>
            </w:pPr>
            <w:r w:rsidRPr="000D62D0">
              <w:rPr>
                <w:sz w:val="20"/>
                <w:lang w:val="de-CH"/>
              </w:rPr>
              <w:t>Karten</w:t>
            </w:r>
          </w:p>
        </w:tc>
        <w:tc>
          <w:tcPr>
            <w:tcW w:w="3155" w:type="dxa"/>
          </w:tcPr>
          <w:p w14:paraId="101FFD4C" w14:textId="77777777" w:rsidR="00A51024" w:rsidRPr="000D62D0" w:rsidRDefault="00A51024" w:rsidP="00A51024">
            <w:pPr>
              <w:spacing w:after="0"/>
              <w:rPr>
                <w:sz w:val="20"/>
                <w:lang w:val="de-CH"/>
              </w:rPr>
            </w:pPr>
            <w:r w:rsidRPr="00E333BA">
              <w:rPr>
                <w:sz w:val="20"/>
                <w:lang w:val="de-CH"/>
              </w:rPr>
              <w:t>Unterlagen</w:t>
            </w:r>
          </w:p>
        </w:tc>
      </w:tr>
      <w:tr w:rsidR="00C15E70" w:rsidRPr="000D62D0" w14:paraId="7BEC0F45" w14:textId="77777777" w:rsidTr="00BD17F5">
        <w:trPr>
          <w:trHeight w:val="247"/>
        </w:trPr>
        <w:tc>
          <w:tcPr>
            <w:tcW w:w="3154" w:type="dxa"/>
          </w:tcPr>
          <w:p w14:paraId="501DD9E8" w14:textId="77777777" w:rsidR="00A51024" w:rsidRDefault="00A51024" w:rsidP="00802BDF">
            <w:pPr>
              <w:spacing w:after="0"/>
              <w:rPr>
                <w:b/>
                <w:sz w:val="20"/>
                <w:lang w:val="de-CH"/>
              </w:rPr>
            </w:pPr>
          </w:p>
          <w:p w14:paraId="13E41258" w14:textId="5DDF0709" w:rsidR="00C15E70" w:rsidRPr="000D62D0" w:rsidRDefault="00C15E70" w:rsidP="00802BDF">
            <w:pPr>
              <w:spacing w:after="0"/>
              <w:rPr>
                <w:b/>
                <w:sz w:val="20"/>
                <w:lang w:val="de-CH"/>
              </w:rPr>
            </w:pPr>
            <w:r w:rsidRPr="000D62D0">
              <w:rPr>
                <w:b/>
                <w:sz w:val="20"/>
                <w:lang w:val="de-CH"/>
              </w:rPr>
              <w:t>Zeit</w:t>
            </w:r>
          </w:p>
        </w:tc>
        <w:tc>
          <w:tcPr>
            <w:tcW w:w="3155" w:type="dxa"/>
          </w:tcPr>
          <w:p w14:paraId="2C21A217" w14:textId="77777777" w:rsidR="00A51024" w:rsidRDefault="00A51024" w:rsidP="00802BDF">
            <w:pPr>
              <w:spacing w:after="0"/>
              <w:rPr>
                <w:b/>
                <w:sz w:val="20"/>
                <w:lang w:val="de-CH"/>
              </w:rPr>
            </w:pPr>
          </w:p>
          <w:p w14:paraId="2FA06D85" w14:textId="5B74D524" w:rsidR="00C15E70" w:rsidRPr="000D62D0" w:rsidRDefault="00C15E70" w:rsidP="00802BDF">
            <w:pPr>
              <w:spacing w:after="0"/>
              <w:rPr>
                <w:b/>
                <w:sz w:val="20"/>
                <w:lang w:val="de-CH"/>
              </w:rPr>
            </w:pPr>
            <w:r w:rsidRPr="000D62D0">
              <w:rPr>
                <w:b/>
                <w:sz w:val="20"/>
                <w:lang w:val="de-CH"/>
              </w:rPr>
              <w:t>Methode</w:t>
            </w:r>
          </w:p>
        </w:tc>
        <w:tc>
          <w:tcPr>
            <w:tcW w:w="3155" w:type="dxa"/>
          </w:tcPr>
          <w:p w14:paraId="38965FF5" w14:textId="436A28B9" w:rsidR="00C15E70" w:rsidRPr="000D62D0" w:rsidRDefault="00C15E70" w:rsidP="00802BDF">
            <w:pPr>
              <w:spacing w:after="0"/>
              <w:rPr>
                <w:b/>
                <w:sz w:val="20"/>
                <w:lang w:val="de-CH"/>
              </w:rPr>
            </w:pPr>
          </w:p>
        </w:tc>
      </w:tr>
      <w:tr w:rsidR="00C15E70" w:rsidRPr="000D62D0" w14:paraId="48FF826C" w14:textId="77777777" w:rsidTr="00913AC9">
        <w:trPr>
          <w:trHeight w:val="204"/>
        </w:trPr>
        <w:tc>
          <w:tcPr>
            <w:tcW w:w="3154" w:type="dxa"/>
          </w:tcPr>
          <w:p w14:paraId="2A12BF08" w14:textId="0FADC3F2" w:rsidR="00C15E70" w:rsidRPr="000D62D0" w:rsidRDefault="00913AC9" w:rsidP="00802BDF">
            <w:pPr>
              <w:spacing w:after="0"/>
              <w:rPr>
                <w:sz w:val="20"/>
                <w:lang w:val="de-CH"/>
              </w:rPr>
            </w:pPr>
            <w:r w:rsidRPr="000D62D0">
              <w:rPr>
                <w:sz w:val="20"/>
                <w:lang w:val="de-CH"/>
              </w:rPr>
              <w:t>2</w:t>
            </w:r>
            <w:r w:rsidR="00C15E70" w:rsidRPr="000D62D0">
              <w:rPr>
                <w:sz w:val="20"/>
                <w:lang w:val="de-CH"/>
              </w:rPr>
              <w:t xml:space="preserve"> Lektion</w:t>
            </w:r>
          </w:p>
        </w:tc>
        <w:tc>
          <w:tcPr>
            <w:tcW w:w="3155" w:type="dxa"/>
          </w:tcPr>
          <w:p w14:paraId="2C375E37" w14:textId="73A738F9" w:rsidR="00C15E70" w:rsidRPr="000D62D0" w:rsidRDefault="00913AC9" w:rsidP="00802BDF">
            <w:pPr>
              <w:spacing w:after="0"/>
              <w:rPr>
                <w:sz w:val="20"/>
                <w:lang w:val="de-CH"/>
              </w:rPr>
            </w:pPr>
            <w:r w:rsidRPr="000D62D0">
              <w:rPr>
                <w:sz w:val="20"/>
                <w:lang w:val="de-CH"/>
              </w:rPr>
              <w:t xml:space="preserve">GA, </w:t>
            </w:r>
            <w:r w:rsidR="00C15E70" w:rsidRPr="000D62D0">
              <w:rPr>
                <w:sz w:val="20"/>
                <w:lang w:val="de-CH"/>
              </w:rPr>
              <w:t>PL</w:t>
            </w:r>
          </w:p>
        </w:tc>
        <w:tc>
          <w:tcPr>
            <w:tcW w:w="3155" w:type="dxa"/>
          </w:tcPr>
          <w:p w14:paraId="63262252" w14:textId="5AA9205E" w:rsidR="00C15E70" w:rsidRPr="000D62D0" w:rsidRDefault="00C15E70" w:rsidP="00802BDF">
            <w:pPr>
              <w:spacing w:after="0"/>
              <w:rPr>
                <w:sz w:val="20"/>
                <w:lang w:val="de-CH"/>
              </w:rPr>
            </w:pPr>
          </w:p>
        </w:tc>
      </w:tr>
    </w:tbl>
    <w:p w14:paraId="4747AB2C" w14:textId="77777777" w:rsidR="008871DE" w:rsidRDefault="008871DE">
      <w:pPr>
        <w:spacing w:after="0" w:line="270" w:lineRule="atLeast"/>
        <w:jc w:val="left"/>
        <w:rPr>
          <w:rFonts w:eastAsiaTheme="majorEastAsia" w:cstheme="majorBidi"/>
          <w:b/>
          <w:bCs/>
          <w:sz w:val="28"/>
          <w:szCs w:val="28"/>
          <w:lang w:val="de-CH"/>
        </w:rPr>
      </w:pPr>
      <w:r>
        <w:rPr>
          <w:lang w:val="de-CH"/>
        </w:rPr>
        <w:br w:type="page"/>
      </w:r>
    </w:p>
    <w:p w14:paraId="37E7864A" w14:textId="5ADC0F66" w:rsidR="00DC4FCD" w:rsidRPr="000D62D0" w:rsidRDefault="00DC4FCD" w:rsidP="00DC4FCD">
      <w:pPr>
        <w:pStyle w:val="berschrift1"/>
        <w:rPr>
          <w:lang w:val="de-CH"/>
        </w:rPr>
      </w:pPr>
      <w:bookmarkStart w:id="27" w:name="_Toc513737344"/>
      <w:r w:rsidRPr="000D62D0">
        <w:rPr>
          <w:lang w:val="de-CH"/>
        </w:rPr>
        <w:lastRenderedPageBreak/>
        <w:t>Literatur</w:t>
      </w:r>
      <w:bookmarkEnd w:id="27"/>
    </w:p>
    <w:p w14:paraId="6A01915D" w14:textId="48519064" w:rsidR="00F430EA" w:rsidRPr="00AC71D6" w:rsidRDefault="00F430EA" w:rsidP="00AC71D6">
      <w:pPr>
        <w:ind w:left="426" w:hanging="426"/>
        <w:rPr>
          <w:lang w:val="de-CH"/>
        </w:rPr>
      </w:pPr>
      <w:r w:rsidRPr="00AC71D6">
        <w:rPr>
          <w:lang w:val="de-CH"/>
        </w:rPr>
        <w:t>L</w:t>
      </w:r>
      <w:r w:rsidR="003C4333" w:rsidRPr="00AC71D6">
        <w:rPr>
          <w:lang w:val="de-CH"/>
        </w:rPr>
        <w:t>ie</w:t>
      </w:r>
      <w:r w:rsidRPr="00AC71D6">
        <w:rPr>
          <w:lang w:val="de-CH"/>
        </w:rPr>
        <w:t xml:space="preserve">bscher, Doris; Fritzsche, Heike und </w:t>
      </w:r>
      <w:proofErr w:type="spellStart"/>
      <w:r w:rsidRPr="00AC71D6">
        <w:rPr>
          <w:lang w:val="de-CH"/>
        </w:rPr>
        <w:t>Pates</w:t>
      </w:r>
      <w:proofErr w:type="spellEnd"/>
      <w:r w:rsidRPr="00AC71D6">
        <w:rPr>
          <w:lang w:val="de-CH"/>
        </w:rPr>
        <w:t xml:space="preserve">, Rebecca (2010): </w:t>
      </w:r>
      <w:r w:rsidRPr="00AC71D6">
        <w:rPr>
          <w:i/>
          <w:lang w:val="de-CH"/>
        </w:rPr>
        <w:t>Antidiskriminierungspädag</w:t>
      </w:r>
      <w:r w:rsidRPr="00AC71D6">
        <w:rPr>
          <w:i/>
          <w:lang w:val="de-CH"/>
        </w:rPr>
        <w:t>o</w:t>
      </w:r>
      <w:r w:rsidRPr="00AC71D6">
        <w:rPr>
          <w:i/>
          <w:lang w:val="de-CH"/>
        </w:rPr>
        <w:t>gik: Konzepte und Methoden für die Bildungsarbeit mit Jugendlichen</w:t>
      </w:r>
      <w:r w:rsidRPr="00AC71D6">
        <w:rPr>
          <w:lang w:val="de-CH"/>
        </w:rPr>
        <w:t>. Wiesbaden: VS.</w:t>
      </w:r>
    </w:p>
    <w:p w14:paraId="07B795B7" w14:textId="075F31AE" w:rsidR="00913AC9" w:rsidRPr="00AC71D6" w:rsidRDefault="00E333BA" w:rsidP="00AC71D6">
      <w:pPr>
        <w:ind w:left="426" w:hanging="426"/>
        <w:rPr>
          <w:lang w:val="de-CH"/>
        </w:rPr>
      </w:pPr>
      <w:r w:rsidRPr="00AC71D6">
        <w:rPr>
          <w:lang w:val="de-CH"/>
        </w:rPr>
        <w:t xml:space="preserve">LISUM </w:t>
      </w:r>
      <w:r w:rsidR="00913AC9" w:rsidRPr="00AC71D6">
        <w:rPr>
          <w:lang w:val="de-CH"/>
        </w:rPr>
        <w:t>Landesinstitut für Schule und Medien Berlin-Brandenburg (Hrsg.) (2008)</w:t>
      </w:r>
      <w:r w:rsidR="008D4D6D" w:rsidRPr="00AC71D6">
        <w:rPr>
          <w:lang w:val="de-CH"/>
        </w:rPr>
        <w:t>:</w:t>
      </w:r>
      <w:r w:rsidR="00913AC9" w:rsidRPr="00AC71D6">
        <w:rPr>
          <w:lang w:val="de-CH"/>
        </w:rPr>
        <w:t xml:space="preserve"> </w:t>
      </w:r>
      <w:r w:rsidR="00913AC9" w:rsidRPr="00AC71D6">
        <w:rPr>
          <w:i/>
          <w:lang w:val="de-CH"/>
        </w:rPr>
        <w:t>Lesbische und schwule Lebensweisen. Handreichung für die weiterführenden Schulen</w:t>
      </w:r>
      <w:r w:rsidR="00913AC9" w:rsidRPr="00AC71D6">
        <w:rPr>
          <w:lang w:val="de-CH"/>
        </w:rPr>
        <w:t xml:space="preserve"> (2. Auflage). Berlin: LISUM.</w:t>
      </w:r>
    </w:p>
    <w:p w14:paraId="72AE7AB6" w14:textId="77777777" w:rsidR="00AC71D6" w:rsidRPr="00AC71D6" w:rsidRDefault="00AC71D6" w:rsidP="00AC71D6">
      <w:pPr>
        <w:ind w:left="426" w:hanging="426"/>
        <w:rPr>
          <w:color w:val="000000"/>
        </w:rPr>
      </w:pPr>
      <w:r w:rsidRPr="00AC71D6">
        <w:rPr>
          <w:color w:val="000000"/>
        </w:rPr>
        <w:t>Krell, Claudia (2013). Abschlussbericht der Pilotstudie. „Lebenssituationen und Diskrimini</w:t>
      </w:r>
      <w:r w:rsidRPr="00AC71D6">
        <w:rPr>
          <w:color w:val="000000"/>
        </w:rPr>
        <w:t>e</w:t>
      </w:r>
      <w:r w:rsidRPr="00AC71D6">
        <w:rPr>
          <w:color w:val="000000"/>
        </w:rPr>
        <w:t>rungserfahrung von homosexuellen Jugendlichen in Deutschland. München: Deutsches Jugendinstitut.</w:t>
      </w:r>
    </w:p>
    <w:p w14:paraId="229D58DC" w14:textId="2AA68F68" w:rsidR="00913AC9" w:rsidRPr="00AC71D6" w:rsidRDefault="00913AC9" w:rsidP="00AC71D6">
      <w:pPr>
        <w:ind w:left="426" w:hanging="426"/>
        <w:rPr>
          <w:lang w:val="de-CH"/>
        </w:rPr>
      </w:pPr>
      <w:r w:rsidRPr="00AC71D6">
        <w:rPr>
          <w:lang w:val="de-CH"/>
        </w:rPr>
        <w:t xml:space="preserve">Pohl, Frank G. (2008): </w:t>
      </w:r>
      <w:r w:rsidRPr="00AC71D6">
        <w:rPr>
          <w:i/>
          <w:lang w:val="de-CH"/>
        </w:rPr>
        <w:t>Bist du schwul, oder was?</w:t>
      </w:r>
      <w:r w:rsidRPr="00AC71D6">
        <w:rPr>
          <w:lang w:val="de-CH"/>
        </w:rPr>
        <w:t xml:space="preserve"> </w:t>
      </w:r>
      <w:r w:rsidR="008D4D6D" w:rsidRPr="00AC71D6">
        <w:rPr>
          <w:lang w:val="de-CH"/>
        </w:rPr>
        <w:t>Mülheim an der Ruhr: Verlag an der Ruhr.</w:t>
      </w:r>
    </w:p>
    <w:p w14:paraId="6F8CFE8A" w14:textId="77777777" w:rsidR="00913AC9" w:rsidRPr="00AC71D6" w:rsidRDefault="00913AC9" w:rsidP="00AC71D6">
      <w:pPr>
        <w:ind w:left="426" w:hanging="426"/>
        <w:rPr>
          <w:lang w:val="de-CH"/>
        </w:rPr>
      </w:pPr>
      <w:r w:rsidRPr="00AC71D6">
        <w:rPr>
          <w:lang w:val="de-CH"/>
        </w:rPr>
        <w:t xml:space="preserve">LSVD Berlin-Brandenburg e.V. (Hrsg.) (2004): </w:t>
      </w:r>
      <w:r w:rsidRPr="00AC71D6">
        <w:rPr>
          <w:i/>
          <w:lang w:val="de-CH"/>
        </w:rPr>
        <w:t>Muslime unter dem Regenbogen. Homos</w:t>
      </w:r>
      <w:r w:rsidRPr="00AC71D6">
        <w:rPr>
          <w:i/>
          <w:lang w:val="de-CH"/>
        </w:rPr>
        <w:t>e</w:t>
      </w:r>
      <w:r w:rsidRPr="00AC71D6">
        <w:rPr>
          <w:i/>
          <w:lang w:val="de-CH"/>
        </w:rPr>
        <w:t>xualität, Migration und Islam.</w:t>
      </w:r>
      <w:r w:rsidRPr="00AC71D6">
        <w:rPr>
          <w:lang w:val="de-CH"/>
        </w:rPr>
        <w:t xml:space="preserve"> Berlin: </w:t>
      </w:r>
      <w:proofErr w:type="spellStart"/>
      <w:r w:rsidRPr="00AC71D6">
        <w:rPr>
          <w:lang w:val="de-CH"/>
        </w:rPr>
        <w:t>Querlverlag</w:t>
      </w:r>
      <w:proofErr w:type="spellEnd"/>
      <w:r w:rsidRPr="00AC71D6">
        <w:rPr>
          <w:lang w:val="de-CH"/>
        </w:rPr>
        <w:t>.</w:t>
      </w:r>
    </w:p>
    <w:p w14:paraId="27EAA371" w14:textId="77777777" w:rsidR="00913AC9" w:rsidRPr="000D62D0" w:rsidRDefault="00913AC9" w:rsidP="00913AC9">
      <w:pPr>
        <w:rPr>
          <w:lang w:val="de-CH"/>
        </w:rPr>
      </w:pPr>
    </w:p>
    <w:p w14:paraId="494B7DC1" w14:textId="77777777" w:rsidR="00DC4FCD" w:rsidRPr="000D62D0" w:rsidRDefault="00DC4FCD" w:rsidP="00DC4FCD">
      <w:pPr>
        <w:rPr>
          <w:b/>
          <w:sz w:val="28"/>
          <w:szCs w:val="28"/>
          <w:lang w:val="de-CH"/>
        </w:rPr>
      </w:pPr>
      <w:r w:rsidRPr="000D62D0">
        <w:rPr>
          <w:b/>
          <w:sz w:val="28"/>
          <w:szCs w:val="28"/>
          <w:lang w:val="de-CH"/>
        </w:rPr>
        <w:t>Anhang</w:t>
      </w:r>
    </w:p>
    <w:p w14:paraId="5AF5F943" w14:textId="77BB99E8" w:rsidR="009F4ED6" w:rsidRPr="009F4ED6" w:rsidRDefault="009F4ED6" w:rsidP="009F4ED6">
      <w:pPr>
        <w:rPr>
          <w:lang w:val="de-CH"/>
        </w:rPr>
      </w:pPr>
      <w:r w:rsidRPr="009F4ED6">
        <w:rPr>
          <w:lang w:val="de-CH"/>
        </w:rPr>
        <w:t>1</w:t>
      </w:r>
      <w:r w:rsidRPr="009F4ED6">
        <w:rPr>
          <w:lang w:val="de-CH"/>
        </w:rPr>
        <w:tab/>
        <w:t>Begriffslexikon</w:t>
      </w:r>
    </w:p>
    <w:p w14:paraId="2968646B" w14:textId="730C5F7A" w:rsidR="009F4ED6" w:rsidRPr="009F4ED6" w:rsidRDefault="009F4ED6" w:rsidP="009F4ED6">
      <w:pPr>
        <w:rPr>
          <w:lang w:val="de-CH"/>
        </w:rPr>
      </w:pPr>
      <w:r w:rsidRPr="009F4ED6">
        <w:rPr>
          <w:lang w:val="de-CH"/>
        </w:rPr>
        <w:t>2</w:t>
      </w:r>
      <w:r w:rsidRPr="009F4ED6">
        <w:rPr>
          <w:lang w:val="de-CH"/>
        </w:rPr>
        <w:tab/>
        <w:t>Brief an eine Freundin / einen Freund</w:t>
      </w:r>
    </w:p>
    <w:p w14:paraId="24E137FC" w14:textId="6E1F526E" w:rsidR="009F4ED6" w:rsidRPr="009F4ED6" w:rsidRDefault="009F4ED6" w:rsidP="009F4ED6">
      <w:pPr>
        <w:rPr>
          <w:lang w:val="en-US"/>
        </w:rPr>
      </w:pPr>
      <w:r w:rsidRPr="009F4ED6">
        <w:rPr>
          <w:lang w:val="en-US"/>
        </w:rPr>
        <w:t>3</w:t>
      </w:r>
      <w:r w:rsidRPr="009F4ED6">
        <w:rPr>
          <w:lang w:val="en-US"/>
        </w:rPr>
        <w:tab/>
        <w:t>Comin</w:t>
      </w:r>
      <w:r>
        <w:rPr>
          <w:lang w:val="en-US"/>
        </w:rPr>
        <w:t>g-Out Stories in English class</w:t>
      </w:r>
    </w:p>
    <w:p w14:paraId="6F2D9397" w14:textId="42AA3501" w:rsidR="009F4ED6" w:rsidRPr="009F4ED6" w:rsidRDefault="009F4ED6" w:rsidP="009F4ED6">
      <w:pPr>
        <w:rPr>
          <w:lang w:val="de-CH"/>
        </w:rPr>
      </w:pPr>
      <w:r w:rsidRPr="009F4ED6">
        <w:rPr>
          <w:lang w:val="de-CH"/>
        </w:rPr>
        <w:t>4</w:t>
      </w:r>
      <w:r w:rsidRPr="009F4ED6">
        <w:rPr>
          <w:lang w:val="de-CH"/>
        </w:rPr>
        <w:tab/>
        <w:t>Coming-out: Was ist das und wie fühlt man sich da?</w:t>
      </w:r>
    </w:p>
    <w:p w14:paraId="4283E7EA" w14:textId="16C048B3" w:rsidR="009F4ED6" w:rsidRPr="009F4ED6" w:rsidRDefault="009F4ED6" w:rsidP="009F4ED6">
      <w:pPr>
        <w:rPr>
          <w:lang w:val="en-US"/>
        </w:rPr>
      </w:pPr>
      <w:r w:rsidRPr="009F4ED6">
        <w:rPr>
          <w:lang w:val="en-US"/>
        </w:rPr>
        <w:t>5</w:t>
      </w:r>
      <w:r w:rsidRPr="009F4ED6">
        <w:rPr>
          <w:lang w:val="en-US"/>
        </w:rPr>
        <w:tab/>
      </w:r>
      <w:proofErr w:type="spellStart"/>
      <w:r w:rsidRPr="009F4ED6">
        <w:rPr>
          <w:lang w:val="en-US"/>
        </w:rPr>
        <w:t>Fragebogen</w:t>
      </w:r>
      <w:proofErr w:type="spellEnd"/>
      <w:r w:rsidRPr="009F4ED6">
        <w:rPr>
          <w:lang w:val="en-US"/>
        </w:rPr>
        <w:t xml:space="preserve"> </w:t>
      </w:r>
      <w:proofErr w:type="spellStart"/>
      <w:r w:rsidRPr="009F4ED6">
        <w:rPr>
          <w:lang w:val="en-US"/>
        </w:rPr>
        <w:t>für</w:t>
      </w:r>
      <w:proofErr w:type="spellEnd"/>
      <w:r w:rsidRPr="009F4ED6">
        <w:rPr>
          <w:lang w:val="en-US"/>
        </w:rPr>
        <w:t xml:space="preserve"> </w:t>
      </w:r>
      <w:proofErr w:type="spellStart"/>
      <w:r w:rsidRPr="009F4ED6">
        <w:rPr>
          <w:lang w:val="en-US"/>
        </w:rPr>
        <w:t>Heterosexuelle</w:t>
      </w:r>
      <w:proofErr w:type="spellEnd"/>
    </w:p>
    <w:p w14:paraId="5964D0C0" w14:textId="69B1ACA1" w:rsidR="009F4ED6" w:rsidRPr="009F4ED6" w:rsidRDefault="009F4ED6" w:rsidP="009F4ED6">
      <w:pPr>
        <w:rPr>
          <w:lang w:val="en-US"/>
        </w:rPr>
      </w:pPr>
      <w:r w:rsidRPr="009F4ED6">
        <w:rPr>
          <w:lang w:val="en-US"/>
        </w:rPr>
        <w:t>6</w:t>
      </w:r>
      <w:r w:rsidRPr="009F4ED6">
        <w:rPr>
          <w:lang w:val="en-US"/>
        </w:rPr>
        <w:tab/>
        <w:t xml:space="preserve">Did you see that? </w:t>
      </w:r>
      <w:proofErr w:type="spellStart"/>
      <w:r w:rsidRPr="009F4ED6">
        <w:rPr>
          <w:lang w:val="en-US"/>
        </w:rPr>
        <w:t>Est-ce</w:t>
      </w:r>
      <w:proofErr w:type="spellEnd"/>
      <w:r w:rsidRPr="009F4ED6">
        <w:rPr>
          <w:lang w:val="en-US"/>
        </w:rPr>
        <w:t xml:space="preserve"> que </w:t>
      </w:r>
      <w:proofErr w:type="spellStart"/>
      <w:r w:rsidRPr="009F4ED6">
        <w:rPr>
          <w:lang w:val="en-US"/>
        </w:rPr>
        <w:t>tu</w:t>
      </w:r>
      <w:proofErr w:type="spellEnd"/>
      <w:r w:rsidRPr="009F4ED6">
        <w:rPr>
          <w:lang w:val="en-US"/>
        </w:rPr>
        <w:t xml:space="preserve"> as vu </w:t>
      </w:r>
      <w:proofErr w:type="spellStart"/>
      <w:proofErr w:type="gramStart"/>
      <w:r w:rsidRPr="009F4ED6">
        <w:rPr>
          <w:lang w:val="en-US"/>
        </w:rPr>
        <w:t>ça</w:t>
      </w:r>
      <w:proofErr w:type="spellEnd"/>
      <w:r w:rsidRPr="009F4ED6">
        <w:rPr>
          <w:lang w:val="en-US"/>
        </w:rPr>
        <w:t xml:space="preserve"> ?</w:t>
      </w:r>
      <w:proofErr w:type="gramEnd"/>
    </w:p>
    <w:p w14:paraId="0BA9404D" w14:textId="60387FC4" w:rsidR="009F4ED6" w:rsidRPr="009F4ED6" w:rsidRDefault="009F4ED6" w:rsidP="009F4ED6">
      <w:pPr>
        <w:rPr>
          <w:lang w:val="de-CH"/>
        </w:rPr>
      </w:pPr>
      <w:r w:rsidRPr="009F4ED6">
        <w:rPr>
          <w:lang w:val="de-CH"/>
        </w:rPr>
        <w:t>7</w:t>
      </w:r>
      <w:r w:rsidRPr="009F4ED6">
        <w:rPr>
          <w:lang w:val="de-CH"/>
        </w:rPr>
        <w:tab/>
        <w:t>Die Lebenssituation von schwulen und lesbischen Jugendlichen</w:t>
      </w:r>
    </w:p>
    <w:p w14:paraId="771488AF" w14:textId="728A75E4" w:rsidR="009F4ED6" w:rsidRPr="009F4ED6" w:rsidRDefault="009F4ED6" w:rsidP="009F4ED6">
      <w:pPr>
        <w:rPr>
          <w:lang w:val="de-CH"/>
        </w:rPr>
      </w:pPr>
      <w:r w:rsidRPr="009F4ED6">
        <w:rPr>
          <w:lang w:val="de-CH"/>
        </w:rPr>
        <w:t>8</w:t>
      </w:r>
      <w:r w:rsidRPr="009F4ED6">
        <w:rPr>
          <w:lang w:val="de-CH"/>
        </w:rPr>
        <w:tab/>
        <w:t>Die Regenbogenfahne</w:t>
      </w:r>
    </w:p>
    <w:p w14:paraId="69CCA30C" w14:textId="44D9970D" w:rsidR="009F4ED6" w:rsidRPr="009F4ED6" w:rsidRDefault="009F4ED6" w:rsidP="009F4ED6">
      <w:pPr>
        <w:rPr>
          <w:lang w:val="de-CH"/>
        </w:rPr>
      </w:pPr>
      <w:r w:rsidRPr="009F4ED6">
        <w:rPr>
          <w:lang w:val="de-CH"/>
        </w:rPr>
        <w:t>9</w:t>
      </w:r>
      <w:r w:rsidRPr="009F4ED6">
        <w:rPr>
          <w:lang w:val="de-CH"/>
        </w:rPr>
        <w:tab/>
        <w:t>Beleidigungen und Gegenwehr</w:t>
      </w:r>
    </w:p>
    <w:p w14:paraId="6A97FEC4" w14:textId="6A84A4DD" w:rsidR="009F4ED6" w:rsidRPr="009F4ED6" w:rsidRDefault="009F4ED6" w:rsidP="009F4ED6">
      <w:pPr>
        <w:rPr>
          <w:lang w:val="de-CH"/>
        </w:rPr>
      </w:pPr>
      <w:r w:rsidRPr="009F4ED6">
        <w:rPr>
          <w:lang w:val="de-CH"/>
        </w:rPr>
        <w:t>10</w:t>
      </w:r>
      <w:r w:rsidRPr="009F4ED6">
        <w:rPr>
          <w:lang w:val="de-CH"/>
        </w:rPr>
        <w:tab/>
        <w:t>Durcheinander im Poesiealbum</w:t>
      </w:r>
    </w:p>
    <w:p w14:paraId="28A62FF0" w14:textId="7DB595A3" w:rsidR="009F4ED6" w:rsidRPr="009F4ED6" w:rsidRDefault="009F4ED6" w:rsidP="009F4ED6">
      <w:pPr>
        <w:rPr>
          <w:lang w:val="de-CH"/>
        </w:rPr>
      </w:pPr>
      <w:r w:rsidRPr="009F4ED6">
        <w:rPr>
          <w:lang w:val="de-CH"/>
        </w:rPr>
        <w:t>12</w:t>
      </w:r>
      <w:r w:rsidRPr="009F4ED6">
        <w:rPr>
          <w:lang w:val="de-CH"/>
        </w:rPr>
        <w:tab/>
        <w:t>Ich bin schwul und das ist auch gut so!</w:t>
      </w:r>
    </w:p>
    <w:p w14:paraId="1104474F" w14:textId="41DF3CB9" w:rsidR="009F4ED6" w:rsidRPr="009F4ED6" w:rsidRDefault="005938FB" w:rsidP="009F4ED6">
      <w:pPr>
        <w:rPr>
          <w:lang w:val="de-CH"/>
        </w:rPr>
      </w:pPr>
      <w:r>
        <w:rPr>
          <w:lang w:val="de-CH"/>
        </w:rPr>
        <w:t>15</w:t>
      </w:r>
      <w:r w:rsidR="009F4ED6" w:rsidRPr="009F4ED6">
        <w:rPr>
          <w:lang w:val="de-CH"/>
        </w:rPr>
        <w:tab/>
        <w:t xml:space="preserve">Meine beste </w:t>
      </w:r>
      <w:r>
        <w:rPr>
          <w:lang w:val="de-CH"/>
        </w:rPr>
        <w:t>Freundin / Mein bester Freund</w:t>
      </w:r>
    </w:p>
    <w:p w14:paraId="6C30576C" w14:textId="5F2471B2" w:rsidR="009F4ED6" w:rsidRPr="009F4ED6" w:rsidRDefault="005938FB" w:rsidP="009F4ED6">
      <w:pPr>
        <w:rPr>
          <w:lang w:val="de-CH"/>
        </w:rPr>
      </w:pPr>
      <w:r>
        <w:rPr>
          <w:lang w:val="de-CH"/>
        </w:rPr>
        <w:t>16</w:t>
      </w:r>
      <w:r w:rsidR="009F4ED6" w:rsidRPr="009F4ED6">
        <w:rPr>
          <w:lang w:val="de-CH"/>
        </w:rPr>
        <w:tab/>
      </w:r>
      <w:proofErr w:type="spellStart"/>
      <w:r w:rsidR="009F4ED6" w:rsidRPr="009F4ED6">
        <w:rPr>
          <w:lang w:val="de-CH"/>
        </w:rPr>
        <w:t>Mig</w:t>
      </w:r>
      <w:r>
        <w:rPr>
          <w:lang w:val="de-CH"/>
        </w:rPr>
        <w:t>rant_innen</w:t>
      </w:r>
      <w:proofErr w:type="spellEnd"/>
      <w:r>
        <w:rPr>
          <w:lang w:val="de-CH"/>
        </w:rPr>
        <w:t xml:space="preserve"> und Homosexualität</w:t>
      </w:r>
    </w:p>
    <w:p w14:paraId="1596AD25" w14:textId="2FDD3BE3" w:rsidR="009F4ED6" w:rsidRPr="009F4ED6" w:rsidRDefault="005938FB" w:rsidP="009F4ED6">
      <w:pPr>
        <w:rPr>
          <w:lang w:val="de-CH"/>
        </w:rPr>
      </w:pPr>
      <w:r>
        <w:rPr>
          <w:lang w:val="de-CH"/>
        </w:rPr>
        <w:t>17</w:t>
      </w:r>
      <w:r w:rsidR="009F4ED6" w:rsidRPr="009F4ED6">
        <w:rPr>
          <w:lang w:val="de-CH"/>
        </w:rPr>
        <w:tab/>
        <w:t>Mythen und F</w:t>
      </w:r>
      <w:r>
        <w:rPr>
          <w:lang w:val="de-CH"/>
        </w:rPr>
        <w:t>akten über Regenbogenfamilien</w:t>
      </w:r>
    </w:p>
    <w:p w14:paraId="507D0EED" w14:textId="4B05EC42" w:rsidR="009F4ED6" w:rsidRPr="009F4ED6" w:rsidRDefault="005938FB" w:rsidP="009F4ED6">
      <w:pPr>
        <w:rPr>
          <w:lang w:val="de-CH"/>
        </w:rPr>
      </w:pPr>
      <w:r>
        <w:rPr>
          <w:lang w:val="de-CH"/>
        </w:rPr>
        <w:t>18</w:t>
      </w:r>
      <w:r w:rsidR="009F4ED6" w:rsidRPr="009F4ED6">
        <w:rPr>
          <w:lang w:val="de-CH"/>
        </w:rPr>
        <w:tab/>
      </w:r>
      <w:proofErr w:type="spellStart"/>
      <w:r w:rsidR="009F4ED6" w:rsidRPr="009F4ED6">
        <w:rPr>
          <w:lang w:val="de-CH"/>
        </w:rPr>
        <w:t>T</w:t>
      </w:r>
      <w:r>
        <w:rPr>
          <w:lang w:val="de-CH"/>
        </w:rPr>
        <w:t>wee</w:t>
      </w:r>
      <w:proofErr w:type="spellEnd"/>
      <w:r>
        <w:rPr>
          <w:lang w:val="de-CH"/>
        </w:rPr>
        <w:t xml:space="preserve"> </w:t>
      </w:r>
      <w:proofErr w:type="spellStart"/>
      <w:r>
        <w:rPr>
          <w:lang w:val="de-CH"/>
        </w:rPr>
        <w:t>Vaders</w:t>
      </w:r>
      <w:proofErr w:type="spellEnd"/>
    </w:p>
    <w:p w14:paraId="68B2738F" w14:textId="30D3C071" w:rsidR="009F4ED6" w:rsidRPr="009F4ED6" w:rsidRDefault="005938FB" w:rsidP="009F4ED6">
      <w:pPr>
        <w:rPr>
          <w:lang w:val="de-CH"/>
        </w:rPr>
      </w:pPr>
      <w:r>
        <w:rPr>
          <w:lang w:val="de-CH"/>
        </w:rPr>
        <w:t>19</w:t>
      </w:r>
      <w:r>
        <w:rPr>
          <w:lang w:val="de-CH"/>
        </w:rPr>
        <w:tab/>
        <w:t>Freundschaft oder Beziehung?</w:t>
      </w:r>
    </w:p>
    <w:p w14:paraId="5239B2DB" w14:textId="46D48A69" w:rsidR="009F4ED6" w:rsidRPr="009F4ED6" w:rsidRDefault="005938FB" w:rsidP="005938FB">
      <w:pPr>
        <w:rPr>
          <w:lang w:val="de-CH"/>
        </w:rPr>
      </w:pPr>
      <w:r>
        <w:rPr>
          <w:lang w:val="de-CH"/>
        </w:rPr>
        <w:t>20</w:t>
      </w:r>
      <w:r>
        <w:rPr>
          <w:lang w:val="de-CH"/>
        </w:rPr>
        <w:tab/>
        <w:t xml:space="preserve">Stereotypes </w:t>
      </w:r>
      <w:proofErr w:type="spellStart"/>
      <w:r>
        <w:rPr>
          <w:lang w:val="de-CH"/>
        </w:rPr>
        <w:t>and</w:t>
      </w:r>
      <w:proofErr w:type="spellEnd"/>
      <w:r>
        <w:rPr>
          <w:lang w:val="de-CH"/>
        </w:rPr>
        <w:t xml:space="preserve"> </w:t>
      </w:r>
      <w:proofErr w:type="spellStart"/>
      <w:r>
        <w:rPr>
          <w:lang w:val="de-CH"/>
        </w:rPr>
        <w:t>Oppression</w:t>
      </w:r>
      <w:proofErr w:type="spellEnd"/>
    </w:p>
    <w:p w14:paraId="0A8F6E47" w14:textId="13B53945" w:rsidR="009F4ED6" w:rsidRPr="009F4ED6" w:rsidRDefault="005938FB" w:rsidP="009F4ED6">
      <w:pPr>
        <w:rPr>
          <w:lang w:val="de-CH"/>
        </w:rPr>
      </w:pPr>
      <w:r>
        <w:rPr>
          <w:lang w:val="de-CH"/>
        </w:rPr>
        <w:t>22</w:t>
      </w:r>
      <w:r w:rsidR="009F4ED6" w:rsidRPr="009F4ED6">
        <w:rPr>
          <w:lang w:val="de-CH"/>
        </w:rPr>
        <w:tab/>
        <w:t>Warum</w:t>
      </w:r>
      <w:r>
        <w:rPr>
          <w:lang w:val="de-CH"/>
        </w:rPr>
        <w:t xml:space="preserve"> werden Menschen homosexuell?</w:t>
      </w:r>
    </w:p>
    <w:p w14:paraId="3B8650CA" w14:textId="2C68E5FE" w:rsidR="009F4ED6" w:rsidRPr="009F4ED6" w:rsidRDefault="005938FB" w:rsidP="009F4ED6">
      <w:pPr>
        <w:rPr>
          <w:lang w:val="de-CH"/>
        </w:rPr>
      </w:pPr>
      <w:r>
        <w:rPr>
          <w:lang w:val="de-CH"/>
        </w:rPr>
        <w:t>23</w:t>
      </w:r>
      <w:r>
        <w:rPr>
          <w:lang w:val="de-CH"/>
        </w:rPr>
        <w:tab/>
        <w:t>Wenn sich Menschen küssen</w:t>
      </w:r>
    </w:p>
    <w:p w14:paraId="2AD63BA9" w14:textId="3465C878" w:rsidR="009F4ED6" w:rsidRPr="009F4ED6" w:rsidRDefault="005938FB" w:rsidP="009F4ED6">
      <w:pPr>
        <w:rPr>
          <w:lang w:val="de-CH"/>
        </w:rPr>
      </w:pPr>
      <w:r>
        <w:rPr>
          <w:lang w:val="de-CH"/>
        </w:rPr>
        <w:t>24</w:t>
      </w:r>
      <w:r>
        <w:rPr>
          <w:lang w:val="de-CH"/>
        </w:rPr>
        <w:tab/>
        <w:t>Wir wollen heiraten</w:t>
      </w:r>
    </w:p>
    <w:p w14:paraId="7CC642F4" w14:textId="77777777" w:rsidR="009F4ED6" w:rsidRPr="000D62D0" w:rsidRDefault="009F4ED6" w:rsidP="00DC4FCD">
      <w:pPr>
        <w:rPr>
          <w:lang w:val="de-CH"/>
        </w:rPr>
      </w:pPr>
    </w:p>
    <w:sectPr w:rsidR="009F4ED6" w:rsidRPr="000D62D0" w:rsidSect="00B17538">
      <w:type w:val="continuous"/>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DE941" w16cid:durableId="1DA6ECF4"/>
  <w16cid:commentId w16cid:paraId="0C73E7D4" w16cid:durableId="1DA6F70F"/>
  <w16cid:commentId w16cid:paraId="330BAB3E" w16cid:durableId="1DA70364"/>
  <w16cid:commentId w16cid:paraId="466534F7" w16cid:durableId="1DA70576"/>
  <w16cid:commentId w16cid:paraId="189428BD" w16cid:durableId="1DA7051C"/>
  <w16cid:commentId w16cid:paraId="2EC33E7F" w16cid:durableId="1DA70776"/>
  <w16cid:commentId w16cid:paraId="07004D52" w16cid:durableId="1DA707EC"/>
  <w16cid:commentId w16cid:paraId="6035B4C9" w16cid:durableId="1DA7133A"/>
  <w16cid:commentId w16cid:paraId="5800C55C" w16cid:durableId="1DA71600"/>
  <w16cid:commentId w16cid:paraId="70185EEA" w16cid:durableId="1DA71BA7"/>
  <w16cid:commentId w16cid:paraId="77BEA6E7" w16cid:durableId="1DA71B47"/>
  <w16cid:commentId w16cid:paraId="2B975EBA" w16cid:durableId="1DA71B48"/>
  <w16cid:commentId w16cid:paraId="181CF20D" w16cid:durableId="1DAAF806"/>
  <w16cid:commentId w16cid:paraId="77558911" w16cid:durableId="1DA71BE7"/>
  <w16cid:commentId w16cid:paraId="4DD5ACCB" w16cid:durableId="1DA71B82"/>
  <w16cid:commentId w16cid:paraId="18DFDDC7" w16cid:durableId="1DA71AE3"/>
  <w16cid:commentId w16cid:paraId="1646C60B" w16cid:durableId="1DAB0890"/>
  <w16cid:commentId w16cid:paraId="550F0DC6" w16cid:durableId="1DAB0639"/>
  <w16cid:commentId w16cid:paraId="25442A97" w16cid:durableId="1DAB0684"/>
  <w16cid:commentId w16cid:paraId="0DA33E51" w16cid:durableId="1DAB0A6C"/>
  <w16cid:commentId w16cid:paraId="43066BB7" w16cid:durableId="1DAB0D36"/>
  <w16cid:commentId w16cid:paraId="016EF829" w16cid:durableId="1DAB1097"/>
  <w16cid:commentId w16cid:paraId="1DF02993" w16cid:durableId="1DAB1381"/>
  <w16cid:commentId w16cid:paraId="3AB74394" w16cid:durableId="1DAB1507"/>
  <w16cid:commentId w16cid:paraId="4078A098" w16cid:durableId="1DAB1592"/>
  <w16cid:commentId w16cid:paraId="4344CD10" w16cid:durableId="1DAB175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AF76" w14:textId="77777777" w:rsidR="002957EB" w:rsidRDefault="002957EB" w:rsidP="007A477F">
      <w:pPr>
        <w:spacing w:after="0"/>
      </w:pPr>
      <w:r>
        <w:separator/>
      </w:r>
    </w:p>
  </w:endnote>
  <w:endnote w:type="continuationSeparator" w:id="0">
    <w:p w14:paraId="5364D721" w14:textId="77777777" w:rsidR="002957EB" w:rsidRDefault="002957EB" w:rsidP="007A4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DINWeb-Bold">
    <w:altName w:val="Calibri"/>
    <w:charset w:val="00"/>
    <w:family w:val="auto"/>
    <w:pitch w:val="default"/>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86099"/>
      <w:docPartObj>
        <w:docPartGallery w:val="Page Numbers (Bottom of Page)"/>
        <w:docPartUnique/>
      </w:docPartObj>
    </w:sdtPr>
    <w:sdtEndPr/>
    <w:sdtContent>
      <w:p w14:paraId="1FA93536" w14:textId="179A5122" w:rsidR="005571F5" w:rsidRDefault="005571F5" w:rsidP="007A477F">
        <w:pPr>
          <w:pStyle w:val="Fuzeile"/>
          <w:jc w:val="center"/>
        </w:pPr>
        <w:r>
          <w:fldChar w:fldCharType="begin"/>
        </w:r>
        <w:r>
          <w:instrText>PAGE   \* MERGEFORMAT</w:instrText>
        </w:r>
        <w:r>
          <w:fldChar w:fldCharType="separate"/>
        </w:r>
        <w:r w:rsidR="00494F44">
          <w:rPr>
            <w:noProof/>
          </w:rPr>
          <w:t>5</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DAD96" w14:textId="77777777" w:rsidR="002957EB" w:rsidRDefault="002957EB" w:rsidP="007A477F">
      <w:pPr>
        <w:spacing w:after="0"/>
      </w:pPr>
      <w:r>
        <w:separator/>
      </w:r>
    </w:p>
  </w:footnote>
  <w:footnote w:type="continuationSeparator" w:id="0">
    <w:p w14:paraId="436B891E" w14:textId="77777777" w:rsidR="002957EB" w:rsidRDefault="002957EB" w:rsidP="007A477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CBDC" w14:textId="151C6E53" w:rsidR="005571F5" w:rsidRPr="007A477F" w:rsidRDefault="00494F44">
    <w:pPr>
      <w:pStyle w:val="Kopfzeile"/>
      <w:rPr>
        <w:rFonts w:ascii="Arial" w:hAnsi="Arial" w:cs="Arial"/>
        <w:sz w:val="16"/>
      </w:rPr>
    </w:pPr>
    <w:r>
      <w:rPr>
        <w:rFonts w:ascii="Arial" w:hAnsi="Arial" w:cs="Arial"/>
        <w:sz w:val="16"/>
      </w:rPr>
      <w:t>e</w:t>
    </w:r>
    <w:r w:rsidR="005571F5" w:rsidRPr="007A477F">
      <w:rPr>
        <w:rFonts w:ascii="Arial" w:hAnsi="Arial" w:cs="Arial"/>
        <w:sz w:val="16"/>
      </w:rPr>
      <w:t>duqueer</w:t>
    </w:r>
    <w:r>
      <w:rPr>
        <w:rFonts w:ascii="Arial" w:hAnsi="Arial" w:cs="Arial"/>
        <w:sz w:val="16"/>
      </w:rPr>
      <w:t>.ch</w:t>
    </w:r>
    <w:r w:rsidR="005571F5" w:rsidRPr="007A477F">
      <w:rPr>
        <w:rFonts w:ascii="Arial" w:hAnsi="Arial" w:cs="Arial"/>
        <w:sz w:val="16"/>
      </w:rPr>
      <w:tab/>
    </w:r>
    <w:r w:rsidR="005571F5" w:rsidRPr="007A477F">
      <w:rPr>
        <w:rFonts w:ascii="Arial" w:hAnsi="Arial" w:cs="Arial"/>
        <w:sz w:val="16"/>
      </w:rPr>
      <w:tab/>
      <w:t>Ideen für den Unterricht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B6747"/>
    <w:multiLevelType w:val="hybridMultilevel"/>
    <w:tmpl w:val="B82624D2"/>
    <w:lvl w:ilvl="0" w:tplc="B95CAFCE">
      <w:start w:val="1"/>
      <w:numFmt w:val="decimal"/>
      <w:pStyle w:val="berschrift1"/>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1AB3CDB"/>
    <w:multiLevelType w:val="hybridMultilevel"/>
    <w:tmpl w:val="99409378"/>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2E416C"/>
    <w:multiLevelType w:val="multilevel"/>
    <w:tmpl w:val="0406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A1972"/>
    <w:multiLevelType w:val="hybridMultilevel"/>
    <w:tmpl w:val="D49E709E"/>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DD580F"/>
    <w:multiLevelType w:val="hybridMultilevel"/>
    <w:tmpl w:val="09D23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9E72403"/>
    <w:multiLevelType w:val="hybridMultilevel"/>
    <w:tmpl w:val="8C062A92"/>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8B035B"/>
    <w:multiLevelType w:val="hybridMultilevel"/>
    <w:tmpl w:val="C9D8E826"/>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092CA0"/>
    <w:multiLevelType w:val="hybridMultilevel"/>
    <w:tmpl w:val="69D0C522"/>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C1482B"/>
    <w:multiLevelType w:val="multilevel"/>
    <w:tmpl w:val="C65E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10BB6"/>
    <w:multiLevelType w:val="hybridMultilevel"/>
    <w:tmpl w:val="135E6828"/>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B914C3"/>
    <w:multiLevelType w:val="multilevel"/>
    <w:tmpl w:val="69D0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475493"/>
    <w:multiLevelType w:val="multilevel"/>
    <w:tmpl w:val="BE3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1687F"/>
    <w:multiLevelType w:val="multilevel"/>
    <w:tmpl w:val="3D4A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E44D3"/>
    <w:multiLevelType w:val="multilevel"/>
    <w:tmpl w:val="2388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291C17"/>
    <w:multiLevelType w:val="hybridMultilevel"/>
    <w:tmpl w:val="0BA2831A"/>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AA7739"/>
    <w:multiLevelType w:val="hybridMultilevel"/>
    <w:tmpl w:val="2B0E467E"/>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4650CB"/>
    <w:multiLevelType w:val="multilevel"/>
    <w:tmpl w:val="78C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7A05C7"/>
    <w:multiLevelType w:val="hybridMultilevel"/>
    <w:tmpl w:val="A70E5DD2"/>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4C4A0C"/>
    <w:multiLevelType w:val="hybridMultilevel"/>
    <w:tmpl w:val="FDCACE82"/>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7A42BD"/>
    <w:multiLevelType w:val="hybridMultilevel"/>
    <w:tmpl w:val="420EA898"/>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027747C"/>
    <w:multiLevelType w:val="multilevel"/>
    <w:tmpl w:val="395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2D7274"/>
    <w:multiLevelType w:val="hybridMultilevel"/>
    <w:tmpl w:val="4D4812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5333247"/>
    <w:multiLevelType w:val="multilevel"/>
    <w:tmpl w:val="071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6D42B9"/>
    <w:multiLevelType w:val="multilevel"/>
    <w:tmpl w:val="CA0A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687725"/>
    <w:multiLevelType w:val="multilevel"/>
    <w:tmpl w:val="53E4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B97C98"/>
    <w:multiLevelType w:val="multilevel"/>
    <w:tmpl w:val="59DC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106F45"/>
    <w:multiLevelType w:val="hybridMultilevel"/>
    <w:tmpl w:val="592441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10B17AC"/>
    <w:multiLevelType w:val="hybridMultilevel"/>
    <w:tmpl w:val="8EDAD66A"/>
    <w:lvl w:ilvl="0" w:tplc="1340ED6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432076BF"/>
    <w:multiLevelType w:val="hybridMultilevel"/>
    <w:tmpl w:val="7C90138C"/>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41F2309"/>
    <w:multiLevelType w:val="hybridMultilevel"/>
    <w:tmpl w:val="8DD494A4"/>
    <w:lvl w:ilvl="0" w:tplc="0F8E1A62">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69E68C3"/>
    <w:multiLevelType w:val="multilevel"/>
    <w:tmpl w:val="829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4B47DF"/>
    <w:multiLevelType w:val="hybridMultilevel"/>
    <w:tmpl w:val="126C0006"/>
    <w:lvl w:ilvl="0" w:tplc="1340ED6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4E375893"/>
    <w:multiLevelType w:val="hybridMultilevel"/>
    <w:tmpl w:val="F9722878"/>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214225D"/>
    <w:multiLevelType w:val="hybridMultilevel"/>
    <w:tmpl w:val="DF08F5EA"/>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49056B5"/>
    <w:multiLevelType w:val="hybridMultilevel"/>
    <w:tmpl w:val="59822A62"/>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5223437"/>
    <w:multiLevelType w:val="multilevel"/>
    <w:tmpl w:val="BCE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9823BD"/>
    <w:multiLevelType w:val="multilevel"/>
    <w:tmpl w:val="78BC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E51B6"/>
    <w:multiLevelType w:val="hybridMultilevel"/>
    <w:tmpl w:val="02E8B7A6"/>
    <w:lvl w:ilvl="0" w:tplc="1340ED6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E3244BB"/>
    <w:multiLevelType w:val="hybridMultilevel"/>
    <w:tmpl w:val="D5A836C8"/>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080562"/>
    <w:multiLevelType w:val="multilevel"/>
    <w:tmpl w:val="53D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0C64BC"/>
    <w:multiLevelType w:val="hybridMultilevel"/>
    <w:tmpl w:val="806657C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73C0203"/>
    <w:multiLevelType w:val="hybridMultilevel"/>
    <w:tmpl w:val="D57A5206"/>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75E268F"/>
    <w:multiLevelType w:val="multilevel"/>
    <w:tmpl w:val="006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FC444B"/>
    <w:multiLevelType w:val="hybridMultilevel"/>
    <w:tmpl w:val="77B0250E"/>
    <w:lvl w:ilvl="0" w:tplc="1340ED6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nsid w:val="7A485E8E"/>
    <w:multiLevelType w:val="hybridMultilevel"/>
    <w:tmpl w:val="7C8EAFF6"/>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D4B7F03"/>
    <w:multiLevelType w:val="hybridMultilevel"/>
    <w:tmpl w:val="E64472EC"/>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DCC4DD5"/>
    <w:multiLevelType w:val="hybridMultilevel"/>
    <w:tmpl w:val="0AB64A0C"/>
    <w:lvl w:ilvl="0" w:tplc="1340ED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3E5328"/>
    <w:multiLevelType w:val="hybridMultilevel"/>
    <w:tmpl w:val="B812FFDA"/>
    <w:lvl w:ilvl="0" w:tplc="1340ED6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6"/>
  </w:num>
  <w:num w:numId="4">
    <w:abstractNumId w:val="31"/>
  </w:num>
  <w:num w:numId="5">
    <w:abstractNumId w:val="36"/>
  </w:num>
  <w:num w:numId="6">
    <w:abstractNumId w:val="43"/>
  </w:num>
  <w:num w:numId="7">
    <w:abstractNumId w:val="17"/>
  </w:num>
  <w:num w:numId="8">
    <w:abstractNumId w:val="21"/>
  </w:num>
  <w:num w:numId="9">
    <w:abstractNumId w:val="24"/>
  </w:num>
  <w:num w:numId="10">
    <w:abstractNumId w:val="37"/>
  </w:num>
  <w:num w:numId="11">
    <w:abstractNumId w:val="40"/>
  </w:num>
  <w:num w:numId="12">
    <w:abstractNumId w:val="25"/>
  </w:num>
  <w:num w:numId="13">
    <w:abstractNumId w:val="12"/>
  </w:num>
  <w:num w:numId="14">
    <w:abstractNumId w:val="11"/>
  </w:num>
  <w:num w:numId="15">
    <w:abstractNumId w:val="13"/>
  </w:num>
  <w:num w:numId="16">
    <w:abstractNumId w:val="23"/>
  </w:num>
  <w:num w:numId="17">
    <w:abstractNumId w:val="14"/>
  </w:num>
  <w:num w:numId="18">
    <w:abstractNumId w:val="9"/>
  </w:num>
  <w:num w:numId="19">
    <w:abstractNumId w:val="5"/>
  </w:num>
  <w:num w:numId="20">
    <w:abstractNumId w:val="48"/>
  </w:num>
  <w:num w:numId="21">
    <w:abstractNumId w:val="38"/>
  </w:num>
  <w:num w:numId="22">
    <w:abstractNumId w:val="28"/>
  </w:num>
  <w:num w:numId="23">
    <w:abstractNumId w:val="44"/>
  </w:num>
  <w:num w:numId="24">
    <w:abstractNumId w:val="0"/>
  </w:num>
  <w:num w:numId="25">
    <w:abstractNumId w:val="41"/>
  </w:num>
  <w:num w:numId="26">
    <w:abstractNumId w:val="27"/>
  </w:num>
  <w:num w:numId="27">
    <w:abstractNumId w:val="30"/>
  </w:num>
  <w:num w:numId="28">
    <w:abstractNumId w:val="39"/>
  </w:num>
  <w:num w:numId="29">
    <w:abstractNumId w:val="34"/>
  </w:num>
  <w:num w:numId="30">
    <w:abstractNumId w:val="22"/>
  </w:num>
  <w:num w:numId="31">
    <w:abstractNumId w:val="32"/>
  </w:num>
  <w:num w:numId="32">
    <w:abstractNumId w:val="45"/>
  </w:num>
  <w:num w:numId="33">
    <w:abstractNumId w:val="19"/>
  </w:num>
  <w:num w:numId="34">
    <w:abstractNumId w:val="47"/>
  </w:num>
  <w:num w:numId="35">
    <w:abstractNumId w:val="2"/>
  </w:num>
  <w:num w:numId="36">
    <w:abstractNumId w:val="15"/>
  </w:num>
  <w:num w:numId="37">
    <w:abstractNumId w:val="8"/>
  </w:num>
  <w:num w:numId="38">
    <w:abstractNumId w:val="33"/>
  </w:num>
  <w:num w:numId="39">
    <w:abstractNumId w:val="4"/>
  </w:num>
  <w:num w:numId="40">
    <w:abstractNumId w:val="10"/>
  </w:num>
  <w:num w:numId="41">
    <w:abstractNumId w:val="20"/>
  </w:num>
  <w:num w:numId="42">
    <w:abstractNumId w:val="16"/>
  </w:num>
  <w:num w:numId="43">
    <w:abstractNumId w:val="6"/>
  </w:num>
  <w:num w:numId="44">
    <w:abstractNumId w:val="46"/>
  </w:num>
  <w:num w:numId="45">
    <w:abstractNumId w:val="35"/>
  </w:num>
  <w:num w:numId="46">
    <w:abstractNumId w:val="7"/>
  </w:num>
  <w:num w:numId="47">
    <w:abstractNumId w:val="29"/>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9F"/>
    <w:rsid w:val="00002951"/>
    <w:rsid w:val="00007A23"/>
    <w:rsid w:val="00025765"/>
    <w:rsid w:val="00033EA1"/>
    <w:rsid w:val="0004347E"/>
    <w:rsid w:val="00057EA4"/>
    <w:rsid w:val="00063ACF"/>
    <w:rsid w:val="00096567"/>
    <w:rsid w:val="000B3C34"/>
    <w:rsid w:val="000B504B"/>
    <w:rsid w:val="000B5932"/>
    <w:rsid w:val="000C27DA"/>
    <w:rsid w:val="000D0337"/>
    <w:rsid w:val="000D5E40"/>
    <w:rsid w:val="000D62D0"/>
    <w:rsid w:val="000E2FFA"/>
    <w:rsid w:val="000E5DD4"/>
    <w:rsid w:val="00104CD7"/>
    <w:rsid w:val="001052A4"/>
    <w:rsid w:val="001163BB"/>
    <w:rsid w:val="001353C6"/>
    <w:rsid w:val="00157C89"/>
    <w:rsid w:val="00172999"/>
    <w:rsid w:val="00174C49"/>
    <w:rsid w:val="001A5154"/>
    <w:rsid w:val="001A6B7E"/>
    <w:rsid w:val="001C2E7F"/>
    <w:rsid w:val="001D13C6"/>
    <w:rsid w:val="001D269E"/>
    <w:rsid w:val="001E3D01"/>
    <w:rsid w:val="001F4F35"/>
    <w:rsid w:val="00221A29"/>
    <w:rsid w:val="0022606B"/>
    <w:rsid w:val="00273F23"/>
    <w:rsid w:val="00282EFF"/>
    <w:rsid w:val="00295198"/>
    <w:rsid w:val="002957EB"/>
    <w:rsid w:val="002A1F85"/>
    <w:rsid w:val="002A6E5B"/>
    <w:rsid w:val="002C3475"/>
    <w:rsid w:val="002D0ED4"/>
    <w:rsid w:val="002F784F"/>
    <w:rsid w:val="00331F70"/>
    <w:rsid w:val="00336362"/>
    <w:rsid w:val="00342CA8"/>
    <w:rsid w:val="0035418E"/>
    <w:rsid w:val="00361BE7"/>
    <w:rsid w:val="003729C3"/>
    <w:rsid w:val="003847A1"/>
    <w:rsid w:val="003A618D"/>
    <w:rsid w:val="003B29D5"/>
    <w:rsid w:val="003C4333"/>
    <w:rsid w:val="003F1439"/>
    <w:rsid w:val="003F1736"/>
    <w:rsid w:val="004129B8"/>
    <w:rsid w:val="00427095"/>
    <w:rsid w:val="00434979"/>
    <w:rsid w:val="00452F0F"/>
    <w:rsid w:val="004634A1"/>
    <w:rsid w:val="004649A9"/>
    <w:rsid w:val="004935C4"/>
    <w:rsid w:val="00494F44"/>
    <w:rsid w:val="004964D5"/>
    <w:rsid w:val="004B338D"/>
    <w:rsid w:val="004B58AF"/>
    <w:rsid w:val="004E3A02"/>
    <w:rsid w:val="005210BC"/>
    <w:rsid w:val="00533883"/>
    <w:rsid w:val="005571F5"/>
    <w:rsid w:val="005661EA"/>
    <w:rsid w:val="00573E26"/>
    <w:rsid w:val="00577256"/>
    <w:rsid w:val="005910CA"/>
    <w:rsid w:val="005938FB"/>
    <w:rsid w:val="005A0DA6"/>
    <w:rsid w:val="005B0EED"/>
    <w:rsid w:val="005C1163"/>
    <w:rsid w:val="005D659E"/>
    <w:rsid w:val="005F56A2"/>
    <w:rsid w:val="006565A5"/>
    <w:rsid w:val="006633F8"/>
    <w:rsid w:val="00667E41"/>
    <w:rsid w:val="00670CDD"/>
    <w:rsid w:val="006732F0"/>
    <w:rsid w:val="00687DC9"/>
    <w:rsid w:val="00696960"/>
    <w:rsid w:val="006A2319"/>
    <w:rsid w:val="006B21BA"/>
    <w:rsid w:val="006C6A9A"/>
    <w:rsid w:val="006D51CC"/>
    <w:rsid w:val="006E27AA"/>
    <w:rsid w:val="006E4C7B"/>
    <w:rsid w:val="006E5909"/>
    <w:rsid w:val="006E6EF0"/>
    <w:rsid w:val="00716356"/>
    <w:rsid w:val="007323BA"/>
    <w:rsid w:val="00736821"/>
    <w:rsid w:val="00737258"/>
    <w:rsid w:val="00741188"/>
    <w:rsid w:val="00763A20"/>
    <w:rsid w:val="00764B08"/>
    <w:rsid w:val="00776620"/>
    <w:rsid w:val="00786E43"/>
    <w:rsid w:val="00792AD9"/>
    <w:rsid w:val="007A1F7F"/>
    <w:rsid w:val="007A477F"/>
    <w:rsid w:val="007B4960"/>
    <w:rsid w:val="007C1F72"/>
    <w:rsid w:val="007C3E73"/>
    <w:rsid w:val="007C584D"/>
    <w:rsid w:val="007E74F6"/>
    <w:rsid w:val="007F31DC"/>
    <w:rsid w:val="00802BDF"/>
    <w:rsid w:val="00816974"/>
    <w:rsid w:val="00817B22"/>
    <w:rsid w:val="00824FD2"/>
    <w:rsid w:val="008255C2"/>
    <w:rsid w:val="00830BB3"/>
    <w:rsid w:val="00832009"/>
    <w:rsid w:val="0083372D"/>
    <w:rsid w:val="00834DB7"/>
    <w:rsid w:val="00841BC7"/>
    <w:rsid w:val="00843795"/>
    <w:rsid w:val="0085604E"/>
    <w:rsid w:val="00873C56"/>
    <w:rsid w:val="008871DE"/>
    <w:rsid w:val="00890EAE"/>
    <w:rsid w:val="008A3EB9"/>
    <w:rsid w:val="008B1114"/>
    <w:rsid w:val="008D4D6D"/>
    <w:rsid w:val="008F778B"/>
    <w:rsid w:val="00900BE9"/>
    <w:rsid w:val="00906332"/>
    <w:rsid w:val="00913AC9"/>
    <w:rsid w:val="00933329"/>
    <w:rsid w:val="00933EB8"/>
    <w:rsid w:val="009B0B1F"/>
    <w:rsid w:val="009B1428"/>
    <w:rsid w:val="009C0E64"/>
    <w:rsid w:val="009C3493"/>
    <w:rsid w:val="009C4E1C"/>
    <w:rsid w:val="009C597F"/>
    <w:rsid w:val="009D7359"/>
    <w:rsid w:val="009E013B"/>
    <w:rsid w:val="009F420D"/>
    <w:rsid w:val="009F4ED6"/>
    <w:rsid w:val="00A20A8D"/>
    <w:rsid w:val="00A237B0"/>
    <w:rsid w:val="00A50A91"/>
    <w:rsid w:val="00A51024"/>
    <w:rsid w:val="00A57C30"/>
    <w:rsid w:val="00A75999"/>
    <w:rsid w:val="00A845D6"/>
    <w:rsid w:val="00A924DD"/>
    <w:rsid w:val="00A93B4C"/>
    <w:rsid w:val="00A97FF7"/>
    <w:rsid w:val="00AA2330"/>
    <w:rsid w:val="00AB61AF"/>
    <w:rsid w:val="00AC71D6"/>
    <w:rsid w:val="00AD75D4"/>
    <w:rsid w:val="00AE7035"/>
    <w:rsid w:val="00AF356D"/>
    <w:rsid w:val="00AF4F68"/>
    <w:rsid w:val="00AF64F8"/>
    <w:rsid w:val="00AF7D5E"/>
    <w:rsid w:val="00B02DCA"/>
    <w:rsid w:val="00B13F96"/>
    <w:rsid w:val="00B14313"/>
    <w:rsid w:val="00B17538"/>
    <w:rsid w:val="00B22CD4"/>
    <w:rsid w:val="00B27D93"/>
    <w:rsid w:val="00B35461"/>
    <w:rsid w:val="00B67BAF"/>
    <w:rsid w:val="00BA7329"/>
    <w:rsid w:val="00BB00E1"/>
    <w:rsid w:val="00BB73E0"/>
    <w:rsid w:val="00BC2D9F"/>
    <w:rsid w:val="00BC6350"/>
    <w:rsid w:val="00BD17F5"/>
    <w:rsid w:val="00BD7A9E"/>
    <w:rsid w:val="00BF677D"/>
    <w:rsid w:val="00C03C5D"/>
    <w:rsid w:val="00C15E70"/>
    <w:rsid w:val="00C21BBE"/>
    <w:rsid w:val="00C24DBF"/>
    <w:rsid w:val="00C2580D"/>
    <w:rsid w:val="00C25EFF"/>
    <w:rsid w:val="00C26FD4"/>
    <w:rsid w:val="00C32524"/>
    <w:rsid w:val="00C3369F"/>
    <w:rsid w:val="00C5158F"/>
    <w:rsid w:val="00C6175E"/>
    <w:rsid w:val="00C80DC3"/>
    <w:rsid w:val="00C90678"/>
    <w:rsid w:val="00CB0388"/>
    <w:rsid w:val="00CC6E95"/>
    <w:rsid w:val="00CE2235"/>
    <w:rsid w:val="00CE5429"/>
    <w:rsid w:val="00D04F93"/>
    <w:rsid w:val="00D14A94"/>
    <w:rsid w:val="00D14E88"/>
    <w:rsid w:val="00D16256"/>
    <w:rsid w:val="00D23114"/>
    <w:rsid w:val="00D376E1"/>
    <w:rsid w:val="00D47045"/>
    <w:rsid w:val="00D500E4"/>
    <w:rsid w:val="00D572E8"/>
    <w:rsid w:val="00D81624"/>
    <w:rsid w:val="00D84B3A"/>
    <w:rsid w:val="00D92621"/>
    <w:rsid w:val="00DB186A"/>
    <w:rsid w:val="00DB6A5D"/>
    <w:rsid w:val="00DC21A9"/>
    <w:rsid w:val="00DC4FCD"/>
    <w:rsid w:val="00DC7364"/>
    <w:rsid w:val="00DD4A18"/>
    <w:rsid w:val="00DE045C"/>
    <w:rsid w:val="00DE283F"/>
    <w:rsid w:val="00E070F3"/>
    <w:rsid w:val="00E333BA"/>
    <w:rsid w:val="00E337BC"/>
    <w:rsid w:val="00E366C3"/>
    <w:rsid w:val="00E56460"/>
    <w:rsid w:val="00E61453"/>
    <w:rsid w:val="00E7036E"/>
    <w:rsid w:val="00E769E0"/>
    <w:rsid w:val="00E820C4"/>
    <w:rsid w:val="00EA61E2"/>
    <w:rsid w:val="00EB4564"/>
    <w:rsid w:val="00EC2CD8"/>
    <w:rsid w:val="00EF1E0C"/>
    <w:rsid w:val="00F0188A"/>
    <w:rsid w:val="00F04403"/>
    <w:rsid w:val="00F05058"/>
    <w:rsid w:val="00F11CA7"/>
    <w:rsid w:val="00F274FC"/>
    <w:rsid w:val="00F430EA"/>
    <w:rsid w:val="00F6359A"/>
    <w:rsid w:val="00F823F6"/>
    <w:rsid w:val="00F84923"/>
    <w:rsid w:val="00F859EE"/>
    <w:rsid w:val="00F9250D"/>
    <w:rsid w:val="00F9520A"/>
    <w:rsid w:val="00FA26F1"/>
    <w:rsid w:val="00FE6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pacing w:val="2"/>
        <w:szCs w:val="22"/>
        <w:lang w:val="de-CH" w:eastAsia="en-US" w:bidi="ar-SA"/>
      </w:rPr>
    </w:rPrDefault>
    <w:pPrDefault>
      <w:pPr>
        <w:spacing w:line="27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75E"/>
    <w:pPr>
      <w:spacing w:after="100" w:line="240" w:lineRule="auto"/>
      <w:jc w:val="both"/>
    </w:pPr>
    <w:rPr>
      <w:rFonts w:ascii="Times New Roman" w:hAnsi="Times New Roman" w:cs="Times New Roman"/>
      <w:spacing w:val="0"/>
      <w:sz w:val="24"/>
      <w:szCs w:val="24"/>
      <w:lang w:val="de-DE" w:eastAsia="de-DE"/>
    </w:rPr>
  </w:style>
  <w:style w:type="paragraph" w:styleId="berschrift1">
    <w:name w:val="heading 1"/>
    <w:basedOn w:val="Standard"/>
    <w:next w:val="Standard"/>
    <w:link w:val="berschrift1Zeichen"/>
    <w:uiPriority w:val="9"/>
    <w:qFormat/>
    <w:rsid w:val="008871DE"/>
    <w:pPr>
      <w:keepNext/>
      <w:keepLines/>
      <w:numPr>
        <w:numId w:val="1"/>
      </w:numPr>
      <w:spacing w:before="480" w:after="240"/>
      <w:ind w:left="454" w:hanging="454"/>
      <w:outlineLvl w:val="0"/>
    </w:pPr>
    <w:rPr>
      <w:rFonts w:eastAsiaTheme="majorEastAsia" w:cstheme="majorBidi"/>
      <w:b/>
      <w:bCs/>
      <w:sz w:val="28"/>
      <w:szCs w:val="28"/>
    </w:rPr>
  </w:style>
  <w:style w:type="paragraph" w:styleId="berschrift2">
    <w:name w:val="heading 2"/>
    <w:basedOn w:val="Standard"/>
    <w:next w:val="Standard"/>
    <w:link w:val="berschrift2Zeichen"/>
    <w:uiPriority w:val="9"/>
    <w:semiHidden/>
    <w:unhideWhenUsed/>
    <w:qFormat/>
    <w:rsid w:val="00817B2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eichen"/>
    <w:uiPriority w:val="9"/>
    <w:semiHidden/>
    <w:unhideWhenUsed/>
    <w:qFormat/>
    <w:rsid w:val="00096567"/>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763A20"/>
    <w:pPr>
      <w:spacing w:before="100" w:beforeAutospacing="1" w:afterAutospacing="1"/>
    </w:pPr>
    <w:rPr>
      <w:rFonts w:eastAsia="Times New Roman"/>
      <w:lang w:eastAsia="de-CH"/>
    </w:rPr>
  </w:style>
  <w:style w:type="character" w:styleId="Betont">
    <w:name w:val="Strong"/>
    <w:basedOn w:val="Absatzstandardschriftart"/>
    <w:uiPriority w:val="22"/>
    <w:qFormat/>
    <w:rsid w:val="00763A20"/>
    <w:rPr>
      <w:b/>
      <w:bCs/>
    </w:rPr>
  </w:style>
  <w:style w:type="character" w:styleId="Link">
    <w:name w:val="Hyperlink"/>
    <w:basedOn w:val="Absatzstandardschriftart"/>
    <w:uiPriority w:val="99"/>
    <w:unhideWhenUsed/>
    <w:rsid w:val="00763A20"/>
    <w:rPr>
      <w:color w:val="0000FF"/>
      <w:u w:val="single"/>
    </w:rPr>
  </w:style>
  <w:style w:type="character" w:styleId="GesichteterLink">
    <w:name w:val="FollowedHyperlink"/>
    <w:basedOn w:val="Absatzstandardschriftart"/>
    <w:uiPriority w:val="99"/>
    <w:semiHidden/>
    <w:unhideWhenUsed/>
    <w:rsid w:val="00763A20"/>
    <w:rPr>
      <w:color w:val="800080"/>
      <w:u w:val="single"/>
    </w:rPr>
  </w:style>
  <w:style w:type="character" w:customStyle="1" w:styleId="edit">
    <w:name w:val="edit"/>
    <w:basedOn w:val="Absatzstandardschriftart"/>
    <w:rsid w:val="00763A20"/>
  </w:style>
  <w:style w:type="character" w:customStyle="1" w:styleId="inline">
    <w:name w:val="inline"/>
    <w:basedOn w:val="Absatzstandardschriftart"/>
    <w:rsid w:val="00763A20"/>
  </w:style>
  <w:style w:type="character" w:customStyle="1" w:styleId="trash">
    <w:name w:val="trash"/>
    <w:basedOn w:val="Absatzstandardschriftart"/>
    <w:rsid w:val="00763A20"/>
  </w:style>
  <w:style w:type="character" w:customStyle="1" w:styleId="view">
    <w:name w:val="view"/>
    <w:basedOn w:val="Absatzstandardschriftart"/>
    <w:rsid w:val="00763A20"/>
  </w:style>
  <w:style w:type="character" w:customStyle="1" w:styleId="screen-reader-text">
    <w:name w:val="screen-reader-text"/>
    <w:basedOn w:val="Absatzstandardschriftart"/>
    <w:rsid w:val="00763A20"/>
  </w:style>
  <w:style w:type="character" w:customStyle="1" w:styleId="locked-indicator-icon">
    <w:name w:val="locked-indicator-icon"/>
    <w:basedOn w:val="Absatzstandardschriftart"/>
    <w:rsid w:val="00763A20"/>
  </w:style>
  <w:style w:type="character" w:customStyle="1" w:styleId="locked-avatar">
    <w:name w:val="locked-avatar"/>
    <w:basedOn w:val="Absatzstandardschriftart"/>
    <w:rsid w:val="00763A20"/>
  </w:style>
  <w:style w:type="character" w:customStyle="1" w:styleId="locked-text">
    <w:name w:val="locked-text"/>
    <w:basedOn w:val="Absatzstandardschriftart"/>
    <w:rsid w:val="00763A20"/>
  </w:style>
  <w:style w:type="character" w:customStyle="1" w:styleId="berschrift1Zeichen">
    <w:name w:val="Überschrift 1 Zeichen"/>
    <w:basedOn w:val="Absatzstandardschriftart"/>
    <w:link w:val="berschrift1"/>
    <w:uiPriority w:val="9"/>
    <w:rsid w:val="008871DE"/>
    <w:rPr>
      <w:rFonts w:ascii="Times New Roman" w:eastAsiaTheme="majorEastAsia" w:hAnsi="Times New Roman" w:cstheme="majorBidi"/>
      <w:b/>
      <w:bCs/>
      <w:spacing w:val="0"/>
      <w:sz w:val="28"/>
      <w:szCs w:val="28"/>
      <w:lang w:val="de-DE" w:eastAsia="de-DE"/>
    </w:rPr>
  </w:style>
  <w:style w:type="paragraph" w:styleId="Inhaltsverzeichnisberschrift">
    <w:name w:val="TOC Heading"/>
    <w:basedOn w:val="berschrift1"/>
    <w:next w:val="Standard"/>
    <w:uiPriority w:val="39"/>
    <w:semiHidden/>
    <w:unhideWhenUsed/>
    <w:qFormat/>
    <w:rsid w:val="00096567"/>
    <w:pPr>
      <w:numPr>
        <w:numId w:val="0"/>
      </w:numPr>
      <w:spacing w:line="276" w:lineRule="auto"/>
      <w:outlineLvl w:val="9"/>
    </w:pPr>
    <w:rPr>
      <w:rFonts w:asciiTheme="majorHAnsi" w:hAnsiTheme="majorHAnsi"/>
      <w:color w:val="2F5496" w:themeColor="accent1" w:themeShade="BF"/>
      <w:lang w:eastAsia="de-CH"/>
    </w:rPr>
  </w:style>
  <w:style w:type="paragraph" w:styleId="Verzeichnis1">
    <w:name w:val="toc 1"/>
    <w:basedOn w:val="Standard"/>
    <w:next w:val="Standard"/>
    <w:autoRedefine/>
    <w:uiPriority w:val="39"/>
    <w:unhideWhenUsed/>
    <w:rsid w:val="00B67BAF"/>
    <w:pPr>
      <w:tabs>
        <w:tab w:val="left" w:pos="400"/>
        <w:tab w:val="right" w:leader="dot" w:pos="9062"/>
      </w:tabs>
    </w:pPr>
  </w:style>
  <w:style w:type="paragraph" w:styleId="Sprechblasentext">
    <w:name w:val="Balloon Text"/>
    <w:basedOn w:val="Standard"/>
    <w:link w:val="SprechblasentextZeichen"/>
    <w:uiPriority w:val="99"/>
    <w:semiHidden/>
    <w:unhideWhenUsed/>
    <w:rsid w:val="0009656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96567"/>
    <w:rPr>
      <w:rFonts w:ascii="Tahoma" w:hAnsi="Tahoma" w:cs="Tahoma"/>
      <w:sz w:val="16"/>
      <w:szCs w:val="16"/>
    </w:rPr>
  </w:style>
  <w:style w:type="paragraph" w:styleId="Titel">
    <w:name w:val="Title"/>
    <w:basedOn w:val="Standard"/>
    <w:next w:val="Standard"/>
    <w:link w:val="TitelZeichen"/>
    <w:uiPriority w:val="10"/>
    <w:qFormat/>
    <w:rsid w:val="0009656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eichen">
    <w:name w:val="Titel Zeichen"/>
    <w:basedOn w:val="Absatzstandardschriftart"/>
    <w:link w:val="Titel"/>
    <w:uiPriority w:val="10"/>
    <w:rsid w:val="00096567"/>
    <w:rPr>
      <w:rFonts w:asciiTheme="majorHAnsi" w:eastAsiaTheme="majorEastAsia" w:hAnsiTheme="majorHAnsi" w:cstheme="majorBidi"/>
      <w:color w:val="323E4F" w:themeColor="text2" w:themeShade="BF"/>
      <w:spacing w:val="5"/>
      <w:kern w:val="28"/>
      <w:sz w:val="52"/>
      <w:szCs w:val="52"/>
    </w:rPr>
  </w:style>
  <w:style w:type="character" w:customStyle="1" w:styleId="berschrift3Zeichen">
    <w:name w:val="Überschrift 3 Zeichen"/>
    <w:basedOn w:val="Absatzstandardschriftart"/>
    <w:link w:val="berschrift3"/>
    <w:uiPriority w:val="9"/>
    <w:semiHidden/>
    <w:rsid w:val="00096567"/>
    <w:rPr>
      <w:rFonts w:asciiTheme="majorHAnsi" w:eastAsiaTheme="majorEastAsia" w:hAnsiTheme="majorHAnsi" w:cstheme="majorBidi"/>
      <w:b/>
      <w:bCs/>
      <w:color w:val="4472C4" w:themeColor="accent1"/>
    </w:rPr>
  </w:style>
  <w:style w:type="paragraph" w:styleId="StandardWeb">
    <w:name w:val="Normal (Web)"/>
    <w:basedOn w:val="Standard"/>
    <w:uiPriority w:val="99"/>
    <w:unhideWhenUsed/>
    <w:rsid w:val="00096567"/>
    <w:pPr>
      <w:spacing w:before="100" w:beforeAutospacing="1" w:afterAutospacing="1"/>
    </w:pPr>
    <w:rPr>
      <w:rFonts w:eastAsia="Times New Roman"/>
      <w:lang w:eastAsia="de-CH"/>
    </w:rPr>
  </w:style>
  <w:style w:type="character" w:styleId="Herausstellen">
    <w:name w:val="Emphasis"/>
    <w:basedOn w:val="Absatzstandardschriftart"/>
    <w:uiPriority w:val="20"/>
    <w:qFormat/>
    <w:rsid w:val="00096567"/>
    <w:rPr>
      <w:i/>
      <w:iCs/>
    </w:rPr>
  </w:style>
  <w:style w:type="paragraph" w:styleId="Verzeichnis3">
    <w:name w:val="toc 3"/>
    <w:basedOn w:val="Standard"/>
    <w:next w:val="Standard"/>
    <w:autoRedefine/>
    <w:uiPriority w:val="39"/>
    <w:unhideWhenUsed/>
    <w:rsid w:val="00817B22"/>
    <w:pPr>
      <w:ind w:left="400"/>
    </w:pPr>
  </w:style>
  <w:style w:type="character" w:customStyle="1" w:styleId="berschrift2Zeichen">
    <w:name w:val="Überschrift 2 Zeichen"/>
    <w:basedOn w:val="Absatzstandardschriftart"/>
    <w:link w:val="berschrift2"/>
    <w:uiPriority w:val="9"/>
    <w:semiHidden/>
    <w:rsid w:val="00817B22"/>
    <w:rPr>
      <w:rFonts w:asciiTheme="majorHAnsi" w:eastAsiaTheme="majorEastAsia" w:hAnsiTheme="majorHAnsi" w:cstheme="majorBidi"/>
      <w:b/>
      <w:bCs/>
      <w:color w:val="4472C4" w:themeColor="accent1"/>
      <w:sz w:val="26"/>
      <w:szCs w:val="26"/>
    </w:rPr>
  </w:style>
  <w:style w:type="paragraph" w:styleId="Listenabsatz">
    <w:name w:val="List Paragraph"/>
    <w:basedOn w:val="Standard"/>
    <w:uiPriority w:val="34"/>
    <w:qFormat/>
    <w:rsid w:val="007323BA"/>
    <w:pPr>
      <w:ind w:left="720"/>
      <w:contextualSpacing/>
    </w:pPr>
  </w:style>
  <w:style w:type="table" w:styleId="Tabellenraster">
    <w:name w:val="Table Grid"/>
    <w:basedOn w:val="NormaleTabelle"/>
    <w:uiPriority w:val="39"/>
    <w:rsid w:val="00B13F96"/>
    <w:pPr>
      <w:spacing w:line="240" w:lineRule="auto"/>
    </w:pPr>
    <w:rPr>
      <w:rFonts w:ascii="Times New Roman" w:hAnsi="Times New Roman"/>
    </w:rPr>
    <w:tblPr>
      <w:tblInd w:w="0" w:type="dxa"/>
      <w:tblCellMar>
        <w:top w:w="0" w:type="dxa"/>
        <w:left w:w="108" w:type="dxa"/>
        <w:bottom w:w="0" w:type="dxa"/>
        <w:right w:w="108" w:type="dxa"/>
      </w:tblCellMar>
    </w:tblPr>
  </w:style>
  <w:style w:type="paragraph" w:styleId="Kopfzeile">
    <w:name w:val="header"/>
    <w:basedOn w:val="Standard"/>
    <w:link w:val="KopfzeileZeichen"/>
    <w:uiPriority w:val="99"/>
    <w:unhideWhenUsed/>
    <w:rsid w:val="007A477F"/>
    <w:pPr>
      <w:tabs>
        <w:tab w:val="center" w:pos="4536"/>
        <w:tab w:val="right" w:pos="9072"/>
      </w:tabs>
      <w:spacing w:after="0"/>
    </w:pPr>
  </w:style>
  <w:style w:type="character" w:customStyle="1" w:styleId="KopfzeileZeichen">
    <w:name w:val="Kopfzeile Zeichen"/>
    <w:basedOn w:val="Absatzstandardschriftart"/>
    <w:link w:val="Kopfzeile"/>
    <w:uiPriority w:val="99"/>
    <w:rsid w:val="007A477F"/>
    <w:rPr>
      <w:rFonts w:ascii="Times New Roman" w:hAnsi="Times New Roman"/>
      <w:sz w:val="24"/>
    </w:rPr>
  </w:style>
  <w:style w:type="paragraph" w:styleId="Fuzeile">
    <w:name w:val="footer"/>
    <w:basedOn w:val="Standard"/>
    <w:link w:val="FuzeileZeichen"/>
    <w:uiPriority w:val="99"/>
    <w:unhideWhenUsed/>
    <w:rsid w:val="007A477F"/>
    <w:pPr>
      <w:tabs>
        <w:tab w:val="center" w:pos="4536"/>
        <w:tab w:val="right" w:pos="9072"/>
      </w:tabs>
      <w:spacing w:after="0"/>
    </w:pPr>
  </w:style>
  <w:style w:type="character" w:customStyle="1" w:styleId="FuzeileZeichen">
    <w:name w:val="Fußzeile Zeichen"/>
    <w:basedOn w:val="Absatzstandardschriftart"/>
    <w:link w:val="Fuzeile"/>
    <w:uiPriority w:val="99"/>
    <w:rsid w:val="007A477F"/>
    <w:rPr>
      <w:rFonts w:ascii="Times New Roman" w:hAnsi="Times New Roman"/>
      <w:sz w:val="24"/>
    </w:rPr>
  </w:style>
  <w:style w:type="character" w:customStyle="1" w:styleId="apple-converted-space">
    <w:name w:val="apple-converted-space"/>
    <w:basedOn w:val="Absatzstandardschriftart"/>
    <w:rsid w:val="00F04403"/>
  </w:style>
  <w:style w:type="character" w:styleId="Kommentarzeichen">
    <w:name w:val="annotation reference"/>
    <w:basedOn w:val="Absatzstandardschriftart"/>
    <w:uiPriority w:val="99"/>
    <w:semiHidden/>
    <w:unhideWhenUsed/>
    <w:rsid w:val="001F4F35"/>
    <w:rPr>
      <w:sz w:val="16"/>
      <w:szCs w:val="16"/>
    </w:rPr>
  </w:style>
  <w:style w:type="paragraph" w:styleId="Kommentartext">
    <w:name w:val="annotation text"/>
    <w:basedOn w:val="Standard"/>
    <w:link w:val="KommentartextZeichen"/>
    <w:uiPriority w:val="99"/>
    <w:semiHidden/>
    <w:unhideWhenUsed/>
    <w:rsid w:val="001F4F35"/>
    <w:rPr>
      <w:sz w:val="20"/>
      <w:szCs w:val="20"/>
    </w:rPr>
  </w:style>
  <w:style w:type="character" w:customStyle="1" w:styleId="KommentartextZeichen">
    <w:name w:val="Kommentartext Zeichen"/>
    <w:basedOn w:val="Absatzstandardschriftart"/>
    <w:link w:val="Kommentartext"/>
    <w:uiPriority w:val="99"/>
    <w:semiHidden/>
    <w:rsid w:val="001F4F35"/>
    <w:rPr>
      <w:rFonts w:ascii="Times New Roman" w:hAnsi="Times New Roman" w:cs="Times New Roman"/>
      <w:spacing w:val="0"/>
      <w:szCs w:val="20"/>
      <w:lang w:val="de-DE" w:eastAsia="de-DE"/>
    </w:rPr>
  </w:style>
  <w:style w:type="paragraph" w:styleId="Kommentarthema">
    <w:name w:val="annotation subject"/>
    <w:basedOn w:val="Kommentartext"/>
    <w:next w:val="Kommentartext"/>
    <w:link w:val="KommentarthemaZeichen"/>
    <w:uiPriority w:val="99"/>
    <w:semiHidden/>
    <w:unhideWhenUsed/>
    <w:rsid w:val="001F4F35"/>
    <w:rPr>
      <w:b/>
      <w:bCs/>
    </w:rPr>
  </w:style>
  <w:style w:type="character" w:customStyle="1" w:styleId="KommentarthemaZeichen">
    <w:name w:val="Kommentarthema Zeichen"/>
    <w:basedOn w:val="KommentartextZeichen"/>
    <w:link w:val="Kommentarthema"/>
    <w:uiPriority w:val="99"/>
    <w:semiHidden/>
    <w:rsid w:val="001F4F35"/>
    <w:rPr>
      <w:rFonts w:ascii="Times New Roman" w:hAnsi="Times New Roman" w:cs="Times New Roman"/>
      <w:b/>
      <w:bCs/>
      <w:spacing w:val="0"/>
      <w:szCs w:val="20"/>
      <w:lang w:val="de-DE" w:eastAsia="de-DE"/>
    </w:rPr>
  </w:style>
  <w:style w:type="paragraph" w:styleId="Bearbeitung">
    <w:name w:val="Revision"/>
    <w:hidden/>
    <w:uiPriority w:val="99"/>
    <w:semiHidden/>
    <w:rsid w:val="001F4F35"/>
    <w:pPr>
      <w:spacing w:line="240" w:lineRule="auto"/>
    </w:pPr>
    <w:rPr>
      <w:rFonts w:ascii="Times New Roman" w:hAnsi="Times New Roman" w:cs="Times New Roman"/>
      <w:spacing w:val="0"/>
      <w:sz w:val="24"/>
      <w:szCs w:val="24"/>
      <w:lang w:val="de-DE" w:eastAsia="de-DE"/>
    </w:rPr>
  </w:style>
  <w:style w:type="paragraph" w:customStyle="1" w:styleId="breadcrumb">
    <w:name w:val="breadcrumb"/>
    <w:basedOn w:val="Standard"/>
    <w:rsid w:val="00E820C4"/>
    <w:pPr>
      <w:spacing w:after="0" w:line="330" w:lineRule="atLeast"/>
      <w:ind w:left="240"/>
      <w:jc w:val="left"/>
    </w:pPr>
    <w:rPr>
      <w:rFonts w:eastAsia="Times New Roman"/>
      <w:sz w:val="20"/>
      <w:szCs w:val="20"/>
      <w:lang w:val="de-CH" w:eastAsia="de-CH"/>
    </w:rPr>
  </w:style>
  <w:style w:type="character" w:customStyle="1" w:styleId="bold1">
    <w:name w:val="bold1"/>
    <w:basedOn w:val="Absatzstandardschriftart"/>
    <w:rsid w:val="00E820C4"/>
    <w:rPr>
      <w:rFonts w:ascii="DINWeb-Bold" w:hAnsi="DINWeb-Bold"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pacing w:val="2"/>
        <w:szCs w:val="22"/>
        <w:lang w:val="de-CH" w:eastAsia="en-US" w:bidi="ar-SA"/>
      </w:rPr>
    </w:rPrDefault>
    <w:pPrDefault>
      <w:pPr>
        <w:spacing w:line="27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75E"/>
    <w:pPr>
      <w:spacing w:after="100" w:line="240" w:lineRule="auto"/>
      <w:jc w:val="both"/>
    </w:pPr>
    <w:rPr>
      <w:rFonts w:ascii="Times New Roman" w:hAnsi="Times New Roman" w:cs="Times New Roman"/>
      <w:spacing w:val="0"/>
      <w:sz w:val="24"/>
      <w:szCs w:val="24"/>
      <w:lang w:val="de-DE" w:eastAsia="de-DE"/>
    </w:rPr>
  </w:style>
  <w:style w:type="paragraph" w:styleId="berschrift1">
    <w:name w:val="heading 1"/>
    <w:basedOn w:val="Standard"/>
    <w:next w:val="Standard"/>
    <w:link w:val="berschrift1Zeichen"/>
    <w:uiPriority w:val="9"/>
    <w:qFormat/>
    <w:rsid w:val="008871DE"/>
    <w:pPr>
      <w:keepNext/>
      <w:keepLines/>
      <w:numPr>
        <w:numId w:val="1"/>
      </w:numPr>
      <w:spacing w:before="480" w:after="240"/>
      <w:ind w:left="454" w:hanging="454"/>
      <w:outlineLvl w:val="0"/>
    </w:pPr>
    <w:rPr>
      <w:rFonts w:eastAsiaTheme="majorEastAsia" w:cstheme="majorBidi"/>
      <w:b/>
      <w:bCs/>
      <w:sz w:val="28"/>
      <w:szCs w:val="28"/>
    </w:rPr>
  </w:style>
  <w:style w:type="paragraph" w:styleId="berschrift2">
    <w:name w:val="heading 2"/>
    <w:basedOn w:val="Standard"/>
    <w:next w:val="Standard"/>
    <w:link w:val="berschrift2Zeichen"/>
    <w:uiPriority w:val="9"/>
    <w:semiHidden/>
    <w:unhideWhenUsed/>
    <w:qFormat/>
    <w:rsid w:val="00817B2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eichen"/>
    <w:uiPriority w:val="9"/>
    <w:semiHidden/>
    <w:unhideWhenUsed/>
    <w:qFormat/>
    <w:rsid w:val="00096567"/>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763A20"/>
    <w:pPr>
      <w:spacing w:before="100" w:beforeAutospacing="1" w:afterAutospacing="1"/>
    </w:pPr>
    <w:rPr>
      <w:rFonts w:eastAsia="Times New Roman"/>
      <w:lang w:eastAsia="de-CH"/>
    </w:rPr>
  </w:style>
  <w:style w:type="character" w:styleId="Betont">
    <w:name w:val="Strong"/>
    <w:basedOn w:val="Absatzstandardschriftart"/>
    <w:uiPriority w:val="22"/>
    <w:qFormat/>
    <w:rsid w:val="00763A20"/>
    <w:rPr>
      <w:b/>
      <w:bCs/>
    </w:rPr>
  </w:style>
  <w:style w:type="character" w:styleId="Link">
    <w:name w:val="Hyperlink"/>
    <w:basedOn w:val="Absatzstandardschriftart"/>
    <w:uiPriority w:val="99"/>
    <w:unhideWhenUsed/>
    <w:rsid w:val="00763A20"/>
    <w:rPr>
      <w:color w:val="0000FF"/>
      <w:u w:val="single"/>
    </w:rPr>
  </w:style>
  <w:style w:type="character" w:styleId="GesichteterLink">
    <w:name w:val="FollowedHyperlink"/>
    <w:basedOn w:val="Absatzstandardschriftart"/>
    <w:uiPriority w:val="99"/>
    <w:semiHidden/>
    <w:unhideWhenUsed/>
    <w:rsid w:val="00763A20"/>
    <w:rPr>
      <w:color w:val="800080"/>
      <w:u w:val="single"/>
    </w:rPr>
  </w:style>
  <w:style w:type="character" w:customStyle="1" w:styleId="edit">
    <w:name w:val="edit"/>
    <w:basedOn w:val="Absatzstandardschriftart"/>
    <w:rsid w:val="00763A20"/>
  </w:style>
  <w:style w:type="character" w:customStyle="1" w:styleId="inline">
    <w:name w:val="inline"/>
    <w:basedOn w:val="Absatzstandardschriftart"/>
    <w:rsid w:val="00763A20"/>
  </w:style>
  <w:style w:type="character" w:customStyle="1" w:styleId="trash">
    <w:name w:val="trash"/>
    <w:basedOn w:val="Absatzstandardschriftart"/>
    <w:rsid w:val="00763A20"/>
  </w:style>
  <w:style w:type="character" w:customStyle="1" w:styleId="view">
    <w:name w:val="view"/>
    <w:basedOn w:val="Absatzstandardschriftart"/>
    <w:rsid w:val="00763A20"/>
  </w:style>
  <w:style w:type="character" w:customStyle="1" w:styleId="screen-reader-text">
    <w:name w:val="screen-reader-text"/>
    <w:basedOn w:val="Absatzstandardschriftart"/>
    <w:rsid w:val="00763A20"/>
  </w:style>
  <w:style w:type="character" w:customStyle="1" w:styleId="locked-indicator-icon">
    <w:name w:val="locked-indicator-icon"/>
    <w:basedOn w:val="Absatzstandardschriftart"/>
    <w:rsid w:val="00763A20"/>
  </w:style>
  <w:style w:type="character" w:customStyle="1" w:styleId="locked-avatar">
    <w:name w:val="locked-avatar"/>
    <w:basedOn w:val="Absatzstandardschriftart"/>
    <w:rsid w:val="00763A20"/>
  </w:style>
  <w:style w:type="character" w:customStyle="1" w:styleId="locked-text">
    <w:name w:val="locked-text"/>
    <w:basedOn w:val="Absatzstandardschriftart"/>
    <w:rsid w:val="00763A20"/>
  </w:style>
  <w:style w:type="character" w:customStyle="1" w:styleId="berschrift1Zeichen">
    <w:name w:val="Überschrift 1 Zeichen"/>
    <w:basedOn w:val="Absatzstandardschriftart"/>
    <w:link w:val="berschrift1"/>
    <w:uiPriority w:val="9"/>
    <w:rsid w:val="008871DE"/>
    <w:rPr>
      <w:rFonts w:ascii="Times New Roman" w:eastAsiaTheme="majorEastAsia" w:hAnsi="Times New Roman" w:cstheme="majorBidi"/>
      <w:b/>
      <w:bCs/>
      <w:spacing w:val="0"/>
      <w:sz w:val="28"/>
      <w:szCs w:val="28"/>
      <w:lang w:val="de-DE" w:eastAsia="de-DE"/>
    </w:rPr>
  </w:style>
  <w:style w:type="paragraph" w:styleId="Inhaltsverzeichnisberschrift">
    <w:name w:val="TOC Heading"/>
    <w:basedOn w:val="berschrift1"/>
    <w:next w:val="Standard"/>
    <w:uiPriority w:val="39"/>
    <w:semiHidden/>
    <w:unhideWhenUsed/>
    <w:qFormat/>
    <w:rsid w:val="00096567"/>
    <w:pPr>
      <w:numPr>
        <w:numId w:val="0"/>
      </w:numPr>
      <w:spacing w:line="276" w:lineRule="auto"/>
      <w:outlineLvl w:val="9"/>
    </w:pPr>
    <w:rPr>
      <w:rFonts w:asciiTheme="majorHAnsi" w:hAnsiTheme="majorHAnsi"/>
      <w:color w:val="2F5496" w:themeColor="accent1" w:themeShade="BF"/>
      <w:lang w:eastAsia="de-CH"/>
    </w:rPr>
  </w:style>
  <w:style w:type="paragraph" w:styleId="Verzeichnis1">
    <w:name w:val="toc 1"/>
    <w:basedOn w:val="Standard"/>
    <w:next w:val="Standard"/>
    <w:autoRedefine/>
    <w:uiPriority w:val="39"/>
    <w:unhideWhenUsed/>
    <w:rsid w:val="00B67BAF"/>
    <w:pPr>
      <w:tabs>
        <w:tab w:val="left" w:pos="400"/>
        <w:tab w:val="right" w:leader="dot" w:pos="9062"/>
      </w:tabs>
    </w:pPr>
  </w:style>
  <w:style w:type="paragraph" w:styleId="Sprechblasentext">
    <w:name w:val="Balloon Text"/>
    <w:basedOn w:val="Standard"/>
    <w:link w:val="SprechblasentextZeichen"/>
    <w:uiPriority w:val="99"/>
    <w:semiHidden/>
    <w:unhideWhenUsed/>
    <w:rsid w:val="0009656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96567"/>
    <w:rPr>
      <w:rFonts w:ascii="Tahoma" w:hAnsi="Tahoma" w:cs="Tahoma"/>
      <w:sz w:val="16"/>
      <w:szCs w:val="16"/>
    </w:rPr>
  </w:style>
  <w:style w:type="paragraph" w:styleId="Titel">
    <w:name w:val="Title"/>
    <w:basedOn w:val="Standard"/>
    <w:next w:val="Standard"/>
    <w:link w:val="TitelZeichen"/>
    <w:uiPriority w:val="10"/>
    <w:qFormat/>
    <w:rsid w:val="0009656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eichen">
    <w:name w:val="Titel Zeichen"/>
    <w:basedOn w:val="Absatzstandardschriftart"/>
    <w:link w:val="Titel"/>
    <w:uiPriority w:val="10"/>
    <w:rsid w:val="00096567"/>
    <w:rPr>
      <w:rFonts w:asciiTheme="majorHAnsi" w:eastAsiaTheme="majorEastAsia" w:hAnsiTheme="majorHAnsi" w:cstheme="majorBidi"/>
      <w:color w:val="323E4F" w:themeColor="text2" w:themeShade="BF"/>
      <w:spacing w:val="5"/>
      <w:kern w:val="28"/>
      <w:sz w:val="52"/>
      <w:szCs w:val="52"/>
    </w:rPr>
  </w:style>
  <w:style w:type="character" w:customStyle="1" w:styleId="berschrift3Zeichen">
    <w:name w:val="Überschrift 3 Zeichen"/>
    <w:basedOn w:val="Absatzstandardschriftart"/>
    <w:link w:val="berschrift3"/>
    <w:uiPriority w:val="9"/>
    <w:semiHidden/>
    <w:rsid w:val="00096567"/>
    <w:rPr>
      <w:rFonts w:asciiTheme="majorHAnsi" w:eastAsiaTheme="majorEastAsia" w:hAnsiTheme="majorHAnsi" w:cstheme="majorBidi"/>
      <w:b/>
      <w:bCs/>
      <w:color w:val="4472C4" w:themeColor="accent1"/>
    </w:rPr>
  </w:style>
  <w:style w:type="paragraph" w:styleId="StandardWeb">
    <w:name w:val="Normal (Web)"/>
    <w:basedOn w:val="Standard"/>
    <w:uiPriority w:val="99"/>
    <w:unhideWhenUsed/>
    <w:rsid w:val="00096567"/>
    <w:pPr>
      <w:spacing w:before="100" w:beforeAutospacing="1" w:afterAutospacing="1"/>
    </w:pPr>
    <w:rPr>
      <w:rFonts w:eastAsia="Times New Roman"/>
      <w:lang w:eastAsia="de-CH"/>
    </w:rPr>
  </w:style>
  <w:style w:type="character" w:styleId="Herausstellen">
    <w:name w:val="Emphasis"/>
    <w:basedOn w:val="Absatzstandardschriftart"/>
    <w:uiPriority w:val="20"/>
    <w:qFormat/>
    <w:rsid w:val="00096567"/>
    <w:rPr>
      <w:i/>
      <w:iCs/>
    </w:rPr>
  </w:style>
  <w:style w:type="paragraph" w:styleId="Verzeichnis3">
    <w:name w:val="toc 3"/>
    <w:basedOn w:val="Standard"/>
    <w:next w:val="Standard"/>
    <w:autoRedefine/>
    <w:uiPriority w:val="39"/>
    <w:unhideWhenUsed/>
    <w:rsid w:val="00817B22"/>
    <w:pPr>
      <w:ind w:left="400"/>
    </w:pPr>
  </w:style>
  <w:style w:type="character" w:customStyle="1" w:styleId="berschrift2Zeichen">
    <w:name w:val="Überschrift 2 Zeichen"/>
    <w:basedOn w:val="Absatzstandardschriftart"/>
    <w:link w:val="berschrift2"/>
    <w:uiPriority w:val="9"/>
    <w:semiHidden/>
    <w:rsid w:val="00817B22"/>
    <w:rPr>
      <w:rFonts w:asciiTheme="majorHAnsi" w:eastAsiaTheme="majorEastAsia" w:hAnsiTheme="majorHAnsi" w:cstheme="majorBidi"/>
      <w:b/>
      <w:bCs/>
      <w:color w:val="4472C4" w:themeColor="accent1"/>
      <w:sz w:val="26"/>
      <w:szCs w:val="26"/>
    </w:rPr>
  </w:style>
  <w:style w:type="paragraph" w:styleId="Listenabsatz">
    <w:name w:val="List Paragraph"/>
    <w:basedOn w:val="Standard"/>
    <w:uiPriority w:val="34"/>
    <w:qFormat/>
    <w:rsid w:val="007323BA"/>
    <w:pPr>
      <w:ind w:left="720"/>
      <w:contextualSpacing/>
    </w:pPr>
  </w:style>
  <w:style w:type="table" w:styleId="Tabellenraster">
    <w:name w:val="Table Grid"/>
    <w:basedOn w:val="NormaleTabelle"/>
    <w:uiPriority w:val="39"/>
    <w:rsid w:val="00B13F96"/>
    <w:pPr>
      <w:spacing w:line="240" w:lineRule="auto"/>
    </w:pPr>
    <w:rPr>
      <w:rFonts w:ascii="Times New Roman" w:hAnsi="Times New Roman"/>
    </w:rPr>
    <w:tblPr>
      <w:tblInd w:w="0" w:type="dxa"/>
      <w:tblCellMar>
        <w:top w:w="0" w:type="dxa"/>
        <w:left w:w="108" w:type="dxa"/>
        <w:bottom w:w="0" w:type="dxa"/>
        <w:right w:w="108" w:type="dxa"/>
      </w:tblCellMar>
    </w:tblPr>
  </w:style>
  <w:style w:type="paragraph" w:styleId="Kopfzeile">
    <w:name w:val="header"/>
    <w:basedOn w:val="Standard"/>
    <w:link w:val="KopfzeileZeichen"/>
    <w:uiPriority w:val="99"/>
    <w:unhideWhenUsed/>
    <w:rsid w:val="007A477F"/>
    <w:pPr>
      <w:tabs>
        <w:tab w:val="center" w:pos="4536"/>
        <w:tab w:val="right" w:pos="9072"/>
      </w:tabs>
      <w:spacing w:after="0"/>
    </w:pPr>
  </w:style>
  <w:style w:type="character" w:customStyle="1" w:styleId="KopfzeileZeichen">
    <w:name w:val="Kopfzeile Zeichen"/>
    <w:basedOn w:val="Absatzstandardschriftart"/>
    <w:link w:val="Kopfzeile"/>
    <w:uiPriority w:val="99"/>
    <w:rsid w:val="007A477F"/>
    <w:rPr>
      <w:rFonts w:ascii="Times New Roman" w:hAnsi="Times New Roman"/>
      <w:sz w:val="24"/>
    </w:rPr>
  </w:style>
  <w:style w:type="paragraph" w:styleId="Fuzeile">
    <w:name w:val="footer"/>
    <w:basedOn w:val="Standard"/>
    <w:link w:val="FuzeileZeichen"/>
    <w:uiPriority w:val="99"/>
    <w:unhideWhenUsed/>
    <w:rsid w:val="007A477F"/>
    <w:pPr>
      <w:tabs>
        <w:tab w:val="center" w:pos="4536"/>
        <w:tab w:val="right" w:pos="9072"/>
      </w:tabs>
      <w:spacing w:after="0"/>
    </w:pPr>
  </w:style>
  <w:style w:type="character" w:customStyle="1" w:styleId="FuzeileZeichen">
    <w:name w:val="Fußzeile Zeichen"/>
    <w:basedOn w:val="Absatzstandardschriftart"/>
    <w:link w:val="Fuzeile"/>
    <w:uiPriority w:val="99"/>
    <w:rsid w:val="007A477F"/>
    <w:rPr>
      <w:rFonts w:ascii="Times New Roman" w:hAnsi="Times New Roman"/>
      <w:sz w:val="24"/>
    </w:rPr>
  </w:style>
  <w:style w:type="character" w:customStyle="1" w:styleId="apple-converted-space">
    <w:name w:val="apple-converted-space"/>
    <w:basedOn w:val="Absatzstandardschriftart"/>
    <w:rsid w:val="00F04403"/>
  </w:style>
  <w:style w:type="character" w:styleId="Kommentarzeichen">
    <w:name w:val="annotation reference"/>
    <w:basedOn w:val="Absatzstandardschriftart"/>
    <w:uiPriority w:val="99"/>
    <w:semiHidden/>
    <w:unhideWhenUsed/>
    <w:rsid w:val="001F4F35"/>
    <w:rPr>
      <w:sz w:val="16"/>
      <w:szCs w:val="16"/>
    </w:rPr>
  </w:style>
  <w:style w:type="paragraph" w:styleId="Kommentartext">
    <w:name w:val="annotation text"/>
    <w:basedOn w:val="Standard"/>
    <w:link w:val="KommentartextZeichen"/>
    <w:uiPriority w:val="99"/>
    <w:semiHidden/>
    <w:unhideWhenUsed/>
    <w:rsid w:val="001F4F35"/>
    <w:rPr>
      <w:sz w:val="20"/>
      <w:szCs w:val="20"/>
    </w:rPr>
  </w:style>
  <w:style w:type="character" w:customStyle="1" w:styleId="KommentartextZeichen">
    <w:name w:val="Kommentartext Zeichen"/>
    <w:basedOn w:val="Absatzstandardschriftart"/>
    <w:link w:val="Kommentartext"/>
    <w:uiPriority w:val="99"/>
    <w:semiHidden/>
    <w:rsid w:val="001F4F35"/>
    <w:rPr>
      <w:rFonts w:ascii="Times New Roman" w:hAnsi="Times New Roman" w:cs="Times New Roman"/>
      <w:spacing w:val="0"/>
      <w:szCs w:val="20"/>
      <w:lang w:val="de-DE" w:eastAsia="de-DE"/>
    </w:rPr>
  </w:style>
  <w:style w:type="paragraph" w:styleId="Kommentarthema">
    <w:name w:val="annotation subject"/>
    <w:basedOn w:val="Kommentartext"/>
    <w:next w:val="Kommentartext"/>
    <w:link w:val="KommentarthemaZeichen"/>
    <w:uiPriority w:val="99"/>
    <w:semiHidden/>
    <w:unhideWhenUsed/>
    <w:rsid w:val="001F4F35"/>
    <w:rPr>
      <w:b/>
      <w:bCs/>
    </w:rPr>
  </w:style>
  <w:style w:type="character" w:customStyle="1" w:styleId="KommentarthemaZeichen">
    <w:name w:val="Kommentarthema Zeichen"/>
    <w:basedOn w:val="KommentartextZeichen"/>
    <w:link w:val="Kommentarthema"/>
    <w:uiPriority w:val="99"/>
    <w:semiHidden/>
    <w:rsid w:val="001F4F35"/>
    <w:rPr>
      <w:rFonts w:ascii="Times New Roman" w:hAnsi="Times New Roman" w:cs="Times New Roman"/>
      <w:b/>
      <w:bCs/>
      <w:spacing w:val="0"/>
      <w:szCs w:val="20"/>
      <w:lang w:val="de-DE" w:eastAsia="de-DE"/>
    </w:rPr>
  </w:style>
  <w:style w:type="paragraph" w:styleId="Bearbeitung">
    <w:name w:val="Revision"/>
    <w:hidden/>
    <w:uiPriority w:val="99"/>
    <w:semiHidden/>
    <w:rsid w:val="001F4F35"/>
    <w:pPr>
      <w:spacing w:line="240" w:lineRule="auto"/>
    </w:pPr>
    <w:rPr>
      <w:rFonts w:ascii="Times New Roman" w:hAnsi="Times New Roman" w:cs="Times New Roman"/>
      <w:spacing w:val="0"/>
      <w:sz w:val="24"/>
      <w:szCs w:val="24"/>
      <w:lang w:val="de-DE" w:eastAsia="de-DE"/>
    </w:rPr>
  </w:style>
  <w:style w:type="paragraph" w:customStyle="1" w:styleId="breadcrumb">
    <w:name w:val="breadcrumb"/>
    <w:basedOn w:val="Standard"/>
    <w:rsid w:val="00E820C4"/>
    <w:pPr>
      <w:spacing w:after="0" w:line="330" w:lineRule="atLeast"/>
      <w:ind w:left="240"/>
      <w:jc w:val="left"/>
    </w:pPr>
    <w:rPr>
      <w:rFonts w:eastAsia="Times New Roman"/>
      <w:sz w:val="20"/>
      <w:szCs w:val="20"/>
      <w:lang w:val="de-CH" w:eastAsia="de-CH"/>
    </w:rPr>
  </w:style>
  <w:style w:type="character" w:customStyle="1" w:styleId="bold1">
    <w:name w:val="bold1"/>
    <w:basedOn w:val="Absatzstandardschriftart"/>
    <w:rsid w:val="00E820C4"/>
    <w:rPr>
      <w:rFonts w:ascii="DINWeb-Bold" w:hAnsi="DINWeb-Bold"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482">
      <w:bodyDiv w:val="1"/>
      <w:marLeft w:val="0"/>
      <w:marRight w:val="0"/>
      <w:marTop w:val="0"/>
      <w:marBottom w:val="0"/>
      <w:divBdr>
        <w:top w:val="none" w:sz="0" w:space="0" w:color="auto"/>
        <w:left w:val="none" w:sz="0" w:space="0" w:color="auto"/>
        <w:bottom w:val="none" w:sz="0" w:space="0" w:color="auto"/>
        <w:right w:val="none" w:sz="0" w:space="0" w:color="auto"/>
      </w:divBdr>
    </w:div>
    <w:div w:id="181936099">
      <w:bodyDiv w:val="1"/>
      <w:marLeft w:val="0"/>
      <w:marRight w:val="0"/>
      <w:marTop w:val="0"/>
      <w:marBottom w:val="0"/>
      <w:divBdr>
        <w:top w:val="none" w:sz="0" w:space="0" w:color="auto"/>
        <w:left w:val="none" w:sz="0" w:space="0" w:color="auto"/>
        <w:bottom w:val="none" w:sz="0" w:space="0" w:color="auto"/>
        <w:right w:val="none" w:sz="0" w:space="0" w:color="auto"/>
      </w:divBdr>
    </w:div>
    <w:div w:id="199589337">
      <w:bodyDiv w:val="1"/>
      <w:marLeft w:val="0"/>
      <w:marRight w:val="0"/>
      <w:marTop w:val="0"/>
      <w:marBottom w:val="0"/>
      <w:divBdr>
        <w:top w:val="none" w:sz="0" w:space="0" w:color="auto"/>
        <w:left w:val="none" w:sz="0" w:space="0" w:color="auto"/>
        <w:bottom w:val="none" w:sz="0" w:space="0" w:color="auto"/>
        <w:right w:val="none" w:sz="0" w:space="0" w:color="auto"/>
      </w:divBdr>
    </w:div>
    <w:div w:id="268394099">
      <w:bodyDiv w:val="1"/>
      <w:marLeft w:val="0"/>
      <w:marRight w:val="0"/>
      <w:marTop w:val="0"/>
      <w:marBottom w:val="0"/>
      <w:divBdr>
        <w:top w:val="none" w:sz="0" w:space="0" w:color="auto"/>
        <w:left w:val="none" w:sz="0" w:space="0" w:color="auto"/>
        <w:bottom w:val="none" w:sz="0" w:space="0" w:color="auto"/>
        <w:right w:val="none" w:sz="0" w:space="0" w:color="auto"/>
      </w:divBdr>
    </w:div>
    <w:div w:id="411314683">
      <w:bodyDiv w:val="1"/>
      <w:marLeft w:val="0"/>
      <w:marRight w:val="0"/>
      <w:marTop w:val="0"/>
      <w:marBottom w:val="0"/>
      <w:divBdr>
        <w:top w:val="none" w:sz="0" w:space="0" w:color="auto"/>
        <w:left w:val="none" w:sz="0" w:space="0" w:color="auto"/>
        <w:bottom w:val="none" w:sz="0" w:space="0" w:color="auto"/>
        <w:right w:val="none" w:sz="0" w:space="0" w:color="auto"/>
      </w:divBdr>
    </w:div>
    <w:div w:id="415130732">
      <w:bodyDiv w:val="1"/>
      <w:marLeft w:val="0"/>
      <w:marRight w:val="0"/>
      <w:marTop w:val="0"/>
      <w:marBottom w:val="0"/>
      <w:divBdr>
        <w:top w:val="none" w:sz="0" w:space="0" w:color="auto"/>
        <w:left w:val="none" w:sz="0" w:space="0" w:color="auto"/>
        <w:bottom w:val="none" w:sz="0" w:space="0" w:color="auto"/>
        <w:right w:val="none" w:sz="0" w:space="0" w:color="auto"/>
      </w:divBdr>
      <w:divsChild>
        <w:div w:id="394818243">
          <w:marLeft w:val="0"/>
          <w:marRight w:val="0"/>
          <w:marTop w:val="0"/>
          <w:marBottom w:val="0"/>
          <w:divBdr>
            <w:top w:val="none" w:sz="0" w:space="0" w:color="auto"/>
            <w:left w:val="none" w:sz="0" w:space="0" w:color="auto"/>
            <w:bottom w:val="none" w:sz="0" w:space="0" w:color="auto"/>
            <w:right w:val="none" w:sz="0" w:space="0" w:color="auto"/>
          </w:divBdr>
        </w:div>
        <w:div w:id="1540775832">
          <w:marLeft w:val="0"/>
          <w:marRight w:val="0"/>
          <w:marTop w:val="0"/>
          <w:marBottom w:val="0"/>
          <w:divBdr>
            <w:top w:val="none" w:sz="0" w:space="0" w:color="auto"/>
            <w:left w:val="none" w:sz="0" w:space="0" w:color="auto"/>
            <w:bottom w:val="none" w:sz="0" w:space="0" w:color="auto"/>
            <w:right w:val="none" w:sz="0" w:space="0" w:color="auto"/>
          </w:divBdr>
        </w:div>
        <w:div w:id="1713378409">
          <w:marLeft w:val="0"/>
          <w:marRight w:val="0"/>
          <w:marTop w:val="0"/>
          <w:marBottom w:val="0"/>
          <w:divBdr>
            <w:top w:val="none" w:sz="0" w:space="0" w:color="auto"/>
            <w:left w:val="none" w:sz="0" w:space="0" w:color="auto"/>
            <w:bottom w:val="none" w:sz="0" w:space="0" w:color="auto"/>
            <w:right w:val="none" w:sz="0" w:space="0" w:color="auto"/>
          </w:divBdr>
        </w:div>
        <w:div w:id="338583123">
          <w:marLeft w:val="0"/>
          <w:marRight w:val="0"/>
          <w:marTop w:val="0"/>
          <w:marBottom w:val="0"/>
          <w:divBdr>
            <w:top w:val="none" w:sz="0" w:space="0" w:color="auto"/>
            <w:left w:val="none" w:sz="0" w:space="0" w:color="auto"/>
            <w:bottom w:val="none" w:sz="0" w:space="0" w:color="auto"/>
            <w:right w:val="none" w:sz="0" w:space="0" w:color="auto"/>
          </w:divBdr>
        </w:div>
        <w:div w:id="1263299217">
          <w:marLeft w:val="0"/>
          <w:marRight w:val="0"/>
          <w:marTop w:val="0"/>
          <w:marBottom w:val="0"/>
          <w:divBdr>
            <w:top w:val="none" w:sz="0" w:space="0" w:color="auto"/>
            <w:left w:val="none" w:sz="0" w:space="0" w:color="auto"/>
            <w:bottom w:val="none" w:sz="0" w:space="0" w:color="auto"/>
            <w:right w:val="none" w:sz="0" w:space="0" w:color="auto"/>
          </w:divBdr>
        </w:div>
        <w:div w:id="1516001220">
          <w:marLeft w:val="0"/>
          <w:marRight w:val="0"/>
          <w:marTop w:val="0"/>
          <w:marBottom w:val="0"/>
          <w:divBdr>
            <w:top w:val="none" w:sz="0" w:space="0" w:color="auto"/>
            <w:left w:val="none" w:sz="0" w:space="0" w:color="auto"/>
            <w:bottom w:val="none" w:sz="0" w:space="0" w:color="auto"/>
            <w:right w:val="none" w:sz="0" w:space="0" w:color="auto"/>
          </w:divBdr>
        </w:div>
        <w:div w:id="504177154">
          <w:marLeft w:val="0"/>
          <w:marRight w:val="0"/>
          <w:marTop w:val="0"/>
          <w:marBottom w:val="0"/>
          <w:divBdr>
            <w:top w:val="none" w:sz="0" w:space="0" w:color="auto"/>
            <w:left w:val="none" w:sz="0" w:space="0" w:color="auto"/>
            <w:bottom w:val="none" w:sz="0" w:space="0" w:color="auto"/>
            <w:right w:val="none" w:sz="0" w:space="0" w:color="auto"/>
          </w:divBdr>
        </w:div>
        <w:div w:id="1242716707">
          <w:marLeft w:val="0"/>
          <w:marRight w:val="0"/>
          <w:marTop w:val="0"/>
          <w:marBottom w:val="0"/>
          <w:divBdr>
            <w:top w:val="none" w:sz="0" w:space="0" w:color="auto"/>
            <w:left w:val="none" w:sz="0" w:space="0" w:color="auto"/>
            <w:bottom w:val="none" w:sz="0" w:space="0" w:color="auto"/>
            <w:right w:val="none" w:sz="0" w:space="0" w:color="auto"/>
          </w:divBdr>
        </w:div>
        <w:div w:id="59376722">
          <w:marLeft w:val="0"/>
          <w:marRight w:val="0"/>
          <w:marTop w:val="0"/>
          <w:marBottom w:val="0"/>
          <w:divBdr>
            <w:top w:val="none" w:sz="0" w:space="0" w:color="auto"/>
            <w:left w:val="none" w:sz="0" w:space="0" w:color="auto"/>
            <w:bottom w:val="none" w:sz="0" w:space="0" w:color="auto"/>
            <w:right w:val="none" w:sz="0" w:space="0" w:color="auto"/>
          </w:divBdr>
        </w:div>
        <w:div w:id="884373312">
          <w:marLeft w:val="0"/>
          <w:marRight w:val="0"/>
          <w:marTop w:val="0"/>
          <w:marBottom w:val="0"/>
          <w:divBdr>
            <w:top w:val="none" w:sz="0" w:space="0" w:color="auto"/>
            <w:left w:val="none" w:sz="0" w:space="0" w:color="auto"/>
            <w:bottom w:val="none" w:sz="0" w:space="0" w:color="auto"/>
            <w:right w:val="none" w:sz="0" w:space="0" w:color="auto"/>
          </w:divBdr>
        </w:div>
        <w:div w:id="1811365502">
          <w:marLeft w:val="0"/>
          <w:marRight w:val="0"/>
          <w:marTop w:val="0"/>
          <w:marBottom w:val="0"/>
          <w:divBdr>
            <w:top w:val="none" w:sz="0" w:space="0" w:color="auto"/>
            <w:left w:val="none" w:sz="0" w:space="0" w:color="auto"/>
            <w:bottom w:val="none" w:sz="0" w:space="0" w:color="auto"/>
            <w:right w:val="none" w:sz="0" w:space="0" w:color="auto"/>
          </w:divBdr>
        </w:div>
        <w:div w:id="1948652729">
          <w:marLeft w:val="0"/>
          <w:marRight w:val="0"/>
          <w:marTop w:val="0"/>
          <w:marBottom w:val="0"/>
          <w:divBdr>
            <w:top w:val="none" w:sz="0" w:space="0" w:color="auto"/>
            <w:left w:val="none" w:sz="0" w:space="0" w:color="auto"/>
            <w:bottom w:val="none" w:sz="0" w:space="0" w:color="auto"/>
            <w:right w:val="none" w:sz="0" w:space="0" w:color="auto"/>
          </w:divBdr>
        </w:div>
        <w:div w:id="126095522">
          <w:marLeft w:val="0"/>
          <w:marRight w:val="0"/>
          <w:marTop w:val="0"/>
          <w:marBottom w:val="0"/>
          <w:divBdr>
            <w:top w:val="none" w:sz="0" w:space="0" w:color="auto"/>
            <w:left w:val="none" w:sz="0" w:space="0" w:color="auto"/>
            <w:bottom w:val="none" w:sz="0" w:space="0" w:color="auto"/>
            <w:right w:val="none" w:sz="0" w:space="0" w:color="auto"/>
          </w:divBdr>
        </w:div>
        <w:div w:id="303656085">
          <w:marLeft w:val="0"/>
          <w:marRight w:val="0"/>
          <w:marTop w:val="0"/>
          <w:marBottom w:val="0"/>
          <w:divBdr>
            <w:top w:val="none" w:sz="0" w:space="0" w:color="auto"/>
            <w:left w:val="none" w:sz="0" w:space="0" w:color="auto"/>
            <w:bottom w:val="none" w:sz="0" w:space="0" w:color="auto"/>
            <w:right w:val="none" w:sz="0" w:space="0" w:color="auto"/>
          </w:divBdr>
        </w:div>
        <w:div w:id="1069694942">
          <w:marLeft w:val="0"/>
          <w:marRight w:val="0"/>
          <w:marTop w:val="0"/>
          <w:marBottom w:val="0"/>
          <w:divBdr>
            <w:top w:val="none" w:sz="0" w:space="0" w:color="auto"/>
            <w:left w:val="none" w:sz="0" w:space="0" w:color="auto"/>
            <w:bottom w:val="none" w:sz="0" w:space="0" w:color="auto"/>
            <w:right w:val="none" w:sz="0" w:space="0" w:color="auto"/>
          </w:divBdr>
        </w:div>
        <w:div w:id="1080369017">
          <w:marLeft w:val="0"/>
          <w:marRight w:val="0"/>
          <w:marTop w:val="0"/>
          <w:marBottom w:val="0"/>
          <w:divBdr>
            <w:top w:val="none" w:sz="0" w:space="0" w:color="auto"/>
            <w:left w:val="none" w:sz="0" w:space="0" w:color="auto"/>
            <w:bottom w:val="none" w:sz="0" w:space="0" w:color="auto"/>
            <w:right w:val="none" w:sz="0" w:space="0" w:color="auto"/>
          </w:divBdr>
        </w:div>
        <w:div w:id="1862819973">
          <w:marLeft w:val="0"/>
          <w:marRight w:val="0"/>
          <w:marTop w:val="0"/>
          <w:marBottom w:val="0"/>
          <w:divBdr>
            <w:top w:val="none" w:sz="0" w:space="0" w:color="auto"/>
            <w:left w:val="none" w:sz="0" w:space="0" w:color="auto"/>
            <w:bottom w:val="none" w:sz="0" w:space="0" w:color="auto"/>
            <w:right w:val="none" w:sz="0" w:space="0" w:color="auto"/>
          </w:divBdr>
        </w:div>
        <w:div w:id="1641424252">
          <w:marLeft w:val="0"/>
          <w:marRight w:val="0"/>
          <w:marTop w:val="0"/>
          <w:marBottom w:val="0"/>
          <w:divBdr>
            <w:top w:val="none" w:sz="0" w:space="0" w:color="auto"/>
            <w:left w:val="none" w:sz="0" w:space="0" w:color="auto"/>
            <w:bottom w:val="none" w:sz="0" w:space="0" w:color="auto"/>
            <w:right w:val="none" w:sz="0" w:space="0" w:color="auto"/>
          </w:divBdr>
        </w:div>
        <w:div w:id="649403890">
          <w:marLeft w:val="0"/>
          <w:marRight w:val="0"/>
          <w:marTop w:val="0"/>
          <w:marBottom w:val="0"/>
          <w:divBdr>
            <w:top w:val="none" w:sz="0" w:space="0" w:color="auto"/>
            <w:left w:val="none" w:sz="0" w:space="0" w:color="auto"/>
            <w:bottom w:val="none" w:sz="0" w:space="0" w:color="auto"/>
            <w:right w:val="none" w:sz="0" w:space="0" w:color="auto"/>
          </w:divBdr>
        </w:div>
        <w:div w:id="1346789569">
          <w:marLeft w:val="0"/>
          <w:marRight w:val="0"/>
          <w:marTop w:val="0"/>
          <w:marBottom w:val="0"/>
          <w:divBdr>
            <w:top w:val="none" w:sz="0" w:space="0" w:color="auto"/>
            <w:left w:val="none" w:sz="0" w:space="0" w:color="auto"/>
            <w:bottom w:val="none" w:sz="0" w:space="0" w:color="auto"/>
            <w:right w:val="none" w:sz="0" w:space="0" w:color="auto"/>
          </w:divBdr>
        </w:div>
        <w:div w:id="1886941700">
          <w:marLeft w:val="0"/>
          <w:marRight w:val="0"/>
          <w:marTop w:val="0"/>
          <w:marBottom w:val="0"/>
          <w:divBdr>
            <w:top w:val="none" w:sz="0" w:space="0" w:color="auto"/>
            <w:left w:val="none" w:sz="0" w:space="0" w:color="auto"/>
            <w:bottom w:val="none" w:sz="0" w:space="0" w:color="auto"/>
            <w:right w:val="none" w:sz="0" w:space="0" w:color="auto"/>
          </w:divBdr>
        </w:div>
        <w:div w:id="570122147">
          <w:marLeft w:val="0"/>
          <w:marRight w:val="0"/>
          <w:marTop w:val="0"/>
          <w:marBottom w:val="0"/>
          <w:divBdr>
            <w:top w:val="none" w:sz="0" w:space="0" w:color="auto"/>
            <w:left w:val="none" w:sz="0" w:space="0" w:color="auto"/>
            <w:bottom w:val="none" w:sz="0" w:space="0" w:color="auto"/>
            <w:right w:val="none" w:sz="0" w:space="0" w:color="auto"/>
          </w:divBdr>
        </w:div>
        <w:div w:id="233784342">
          <w:marLeft w:val="0"/>
          <w:marRight w:val="0"/>
          <w:marTop w:val="0"/>
          <w:marBottom w:val="0"/>
          <w:divBdr>
            <w:top w:val="none" w:sz="0" w:space="0" w:color="auto"/>
            <w:left w:val="none" w:sz="0" w:space="0" w:color="auto"/>
            <w:bottom w:val="none" w:sz="0" w:space="0" w:color="auto"/>
            <w:right w:val="none" w:sz="0" w:space="0" w:color="auto"/>
          </w:divBdr>
        </w:div>
        <w:div w:id="440106806">
          <w:marLeft w:val="0"/>
          <w:marRight w:val="0"/>
          <w:marTop w:val="0"/>
          <w:marBottom w:val="0"/>
          <w:divBdr>
            <w:top w:val="none" w:sz="0" w:space="0" w:color="auto"/>
            <w:left w:val="none" w:sz="0" w:space="0" w:color="auto"/>
            <w:bottom w:val="none" w:sz="0" w:space="0" w:color="auto"/>
            <w:right w:val="none" w:sz="0" w:space="0" w:color="auto"/>
          </w:divBdr>
        </w:div>
        <w:div w:id="1947154300">
          <w:marLeft w:val="0"/>
          <w:marRight w:val="0"/>
          <w:marTop w:val="0"/>
          <w:marBottom w:val="0"/>
          <w:divBdr>
            <w:top w:val="none" w:sz="0" w:space="0" w:color="auto"/>
            <w:left w:val="none" w:sz="0" w:space="0" w:color="auto"/>
            <w:bottom w:val="none" w:sz="0" w:space="0" w:color="auto"/>
            <w:right w:val="none" w:sz="0" w:space="0" w:color="auto"/>
          </w:divBdr>
        </w:div>
        <w:div w:id="678701105">
          <w:marLeft w:val="0"/>
          <w:marRight w:val="0"/>
          <w:marTop w:val="0"/>
          <w:marBottom w:val="0"/>
          <w:divBdr>
            <w:top w:val="none" w:sz="0" w:space="0" w:color="auto"/>
            <w:left w:val="none" w:sz="0" w:space="0" w:color="auto"/>
            <w:bottom w:val="none" w:sz="0" w:space="0" w:color="auto"/>
            <w:right w:val="none" w:sz="0" w:space="0" w:color="auto"/>
          </w:divBdr>
        </w:div>
        <w:div w:id="2084838174">
          <w:marLeft w:val="0"/>
          <w:marRight w:val="0"/>
          <w:marTop w:val="0"/>
          <w:marBottom w:val="0"/>
          <w:divBdr>
            <w:top w:val="none" w:sz="0" w:space="0" w:color="auto"/>
            <w:left w:val="none" w:sz="0" w:space="0" w:color="auto"/>
            <w:bottom w:val="none" w:sz="0" w:space="0" w:color="auto"/>
            <w:right w:val="none" w:sz="0" w:space="0" w:color="auto"/>
          </w:divBdr>
        </w:div>
        <w:div w:id="1774745709">
          <w:marLeft w:val="0"/>
          <w:marRight w:val="0"/>
          <w:marTop w:val="0"/>
          <w:marBottom w:val="0"/>
          <w:divBdr>
            <w:top w:val="none" w:sz="0" w:space="0" w:color="auto"/>
            <w:left w:val="none" w:sz="0" w:space="0" w:color="auto"/>
            <w:bottom w:val="none" w:sz="0" w:space="0" w:color="auto"/>
            <w:right w:val="none" w:sz="0" w:space="0" w:color="auto"/>
          </w:divBdr>
        </w:div>
        <w:div w:id="215316987">
          <w:marLeft w:val="0"/>
          <w:marRight w:val="0"/>
          <w:marTop w:val="0"/>
          <w:marBottom w:val="0"/>
          <w:divBdr>
            <w:top w:val="none" w:sz="0" w:space="0" w:color="auto"/>
            <w:left w:val="none" w:sz="0" w:space="0" w:color="auto"/>
            <w:bottom w:val="none" w:sz="0" w:space="0" w:color="auto"/>
            <w:right w:val="none" w:sz="0" w:space="0" w:color="auto"/>
          </w:divBdr>
        </w:div>
        <w:div w:id="1249584663">
          <w:marLeft w:val="0"/>
          <w:marRight w:val="0"/>
          <w:marTop w:val="0"/>
          <w:marBottom w:val="0"/>
          <w:divBdr>
            <w:top w:val="none" w:sz="0" w:space="0" w:color="auto"/>
            <w:left w:val="none" w:sz="0" w:space="0" w:color="auto"/>
            <w:bottom w:val="none" w:sz="0" w:space="0" w:color="auto"/>
            <w:right w:val="none" w:sz="0" w:space="0" w:color="auto"/>
          </w:divBdr>
        </w:div>
        <w:div w:id="1105884123">
          <w:marLeft w:val="0"/>
          <w:marRight w:val="0"/>
          <w:marTop w:val="0"/>
          <w:marBottom w:val="0"/>
          <w:divBdr>
            <w:top w:val="none" w:sz="0" w:space="0" w:color="auto"/>
            <w:left w:val="none" w:sz="0" w:space="0" w:color="auto"/>
            <w:bottom w:val="none" w:sz="0" w:space="0" w:color="auto"/>
            <w:right w:val="none" w:sz="0" w:space="0" w:color="auto"/>
          </w:divBdr>
        </w:div>
        <w:div w:id="967396633">
          <w:marLeft w:val="0"/>
          <w:marRight w:val="0"/>
          <w:marTop w:val="0"/>
          <w:marBottom w:val="0"/>
          <w:divBdr>
            <w:top w:val="none" w:sz="0" w:space="0" w:color="auto"/>
            <w:left w:val="none" w:sz="0" w:space="0" w:color="auto"/>
            <w:bottom w:val="none" w:sz="0" w:space="0" w:color="auto"/>
            <w:right w:val="none" w:sz="0" w:space="0" w:color="auto"/>
          </w:divBdr>
        </w:div>
        <w:div w:id="1746797500">
          <w:marLeft w:val="0"/>
          <w:marRight w:val="0"/>
          <w:marTop w:val="0"/>
          <w:marBottom w:val="0"/>
          <w:divBdr>
            <w:top w:val="none" w:sz="0" w:space="0" w:color="auto"/>
            <w:left w:val="none" w:sz="0" w:space="0" w:color="auto"/>
            <w:bottom w:val="none" w:sz="0" w:space="0" w:color="auto"/>
            <w:right w:val="none" w:sz="0" w:space="0" w:color="auto"/>
          </w:divBdr>
        </w:div>
        <w:div w:id="1049380969">
          <w:marLeft w:val="0"/>
          <w:marRight w:val="0"/>
          <w:marTop w:val="0"/>
          <w:marBottom w:val="0"/>
          <w:divBdr>
            <w:top w:val="none" w:sz="0" w:space="0" w:color="auto"/>
            <w:left w:val="none" w:sz="0" w:space="0" w:color="auto"/>
            <w:bottom w:val="none" w:sz="0" w:space="0" w:color="auto"/>
            <w:right w:val="none" w:sz="0" w:space="0" w:color="auto"/>
          </w:divBdr>
        </w:div>
        <w:div w:id="2013990553">
          <w:marLeft w:val="0"/>
          <w:marRight w:val="0"/>
          <w:marTop w:val="0"/>
          <w:marBottom w:val="0"/>
          <w:divBdr>
            <w:top w:val="none" w:sz="0" w:space="0" w:color="auto"/>
            <w:left w:val="none" w:sz="0" w:space="0" w:color="auto"/>
            <w:bottom w:val="none" w:sz="0" w:space="0" w:color="auto"/>
            <w:right w:val="none" w:sz="0" w:space="0" w:color="auto"/>
          </w:divBdr>
        </w:div>
        <w:div w:id="2098937333">
          <w:marLeft w:val="0"/>
          <w:marRight w:val="0"/>
          <w:marTop w:val="0"/>
          <w:marBottom w:val="0"/>
          <w:divBdr>
            <w:top w:val="none" w:sz="0" w:space="0" w:color="auto"/>
            <w:left w:val="none" w:sz="0" w:space="0" w:color="auto"/>
            <w:bottom w:val="none" w:sz="0" w:space="0" w:color="auto"/>
            <w:right w:val="none" w:sz="0" w:space="0" w:color="auto"/>
          </w:divBdr>
        </w:div>
        <w:div w:id="2068793172">
          <w:marLeft w:val="0"/>
          <w:marRight w:val="0"/>
          <w:marTop w:val="0"/>
          <w:marBottom w:val="0"/>
          <w:divBdr>
            <w:top w:val="none" w:sz="0" w:space="0" w:color="auto"/>
            <w:left w:val="none" w:sz="0" w:space="0" w:color="auto"/>
            <w:bottom w:val="none" w:sz="0" w:space="0" w:color="auto"/>
            <w:right w:val="none" w:sz="0" w:space="0" w:color="auto"/>
          </w:divBdr>
        </w:div>
        <w:div w:id="1888688473">
          <w:marLeft w:val="0"/>
          <w:marRight w:val="0"/>
          <w:marTop w:val="0"/>
          <w:marBottom w:val="0"/>
          <w:divBdr>
            <w:top w:val="none" w:sz="0" w:space="0" w:color="auto"/>
            <w:left w:val="none" w:sz="0" w:space="0" w:color="auto"/>
            <w:bottom w:val="none" w:sz="0" w:space="0" w:color="auto"/>
            <w:right w:val="none" w:sz="0" w:space="0" w:color="auto"/>
          </w:divBdr>
        </w:div>
        <w:div w:id="2080051737">
          <w:marLeft w:val="0"/>
          <w:marRight w:val="0"/>
          <w:marTop w:val="0"/>
          <w:marBottom w:val="0"/>
          <w:divBdr>
            <w:top w:val="none" w:sz="0" w:space="0" w:color="auto"/>
            <w:left w:val="none" w:sz="0" w:space="0" w:color="auto"/>
            <w:bottom w:val="none" w:sz="0" w:space="0" w:color="auto"/>
            <w:right w:val="none" w:sz="0" w:space="0" w:color="auto"/>
          </w:divBdr>
        </w:div>
        <w:div w:id="1686319666">
          <w:marLeft w:val="0"/>
          <w:marRight w:val="0"/>
          <w:marTop w:val="0"/>
          <w:marBottom w:val="0"/>
          <w:divBdr>
            <w:top w:val="none" w:sz="0" w:space="0" w:color="auto"/>
            <w:left w:val="none" w:sz="0" w:space="0" w:color="auto"/>
            <w:bottom w:val="none" w:sz="0" w:space="0" w:color="auto"/>
            <w:right w:val="none" w:sz="0" w:space="0" w:color="auto"/>
          </w:divBdr>
        </w:div>
        <w:div w:id="1244531944">
          <w:marLeft w:val="0"/>
          <w:marRight w:val="0"/>
          <w:marTop w:val="0"/>
          <w:marBottom w:val="0"/>
          <w:divBdr>
            <w:top w:val="none" w:sz="0" w:space="0" w:color="auto"/>
            <w:left w:val="none" w:sz="0" w:space="0" w:color="auto"/>
            <w:bottom w:val="none" w:sz="0" w:space="0" w:color="auto"/>
            <w:right w:val="none" w:sz="0" w:space="0" w:color="auto"/>
          </w:divBdr>
        </w:div>
        <w:div w:id="655690144">
          <w:marLeft w:val="0"/>
          <w:marRight w:val="0"/>
          <w:marTop w:val="0"/>
          <w:marBottom w:val="0"/>
          <w:divBdr>
            <w:top w:val="none" w:sz="0" w:space="0" w:color="auto"/>
            <w:left w:val="none" w:sz="0" w:space="0" w:color="auto"/>
            <w:bottom w:val="none" w:sz="0" w:space="0" w:color="auto"/>
            <w:right w:val="none" w:sz="0" w:space="0" w:color="auto"/>
          </w:divBdr>
        </w:div>
        <w:div w:id="1400442021">
          <w:marLeft w:val="0"/>
          <w:marRight w:val="0"/>
          <w:marTop w:val="0"/>
          <w:marBottom w:val="0"/>
          <w:divBdr>
            <w:top w:val="none" w:sz="0" w:space="0" w:color="auto"/>
            <w:left w:val="none" w:sz="0" w:space="0" w:color="auto"/>
            <w:bottom w:val="none" w:sz="0" w:space="0" w:color="auto"/>
            <w:right w:val="none" w:sz="0" w:space="0" w:color="auto"/>
          </w:divBdr>
        </w:div>
        <w:div w:id="398866620">
          <w:marLeft w:val="0"/>
          <w:marRight w:val="0"/>
          <w:marTop w:val="0"/>
          <w:marBottom w:val="0"/>
          <w:divBdr>
            <w:top w:val="none" w:sz="0" w:space="0" w:color="auto"/>
            <w:left w:val="none" w:sz="0" w:space="0" w:color="auto"/>
            <w:bottom w:val="none" w:sz="0" w:space="0" w:color="auto"/>
            <w:right w:val="none" w:sz="0" w:space="0" w:color="auto"/>
          </w:divBdr>
        </w:div>
        <w:div w:id="599872980">
          <w:marLeft w:val="0"/>
          <w:marRight w:val="0"/>
          <w:marTop w:val="0"/>
          <w:marBottom w:val="0"/>
          <w:divBdr>
            <w:top w:val="none" w:sz="0" w:space="0" w:color="auto"/>
            <w:left w:val="none" w:sz="0" w:space="0" w:color="auto"/>
            <w:bottom w:val="none" w:sz="0" w:space="0" w:color="auto"/>
            <w:right w:val="none" w:sz="0" w:space="0" w:color="auto"/>
          </w:divBdr>
        </w:div>
        <w:div w:id="1011488215">
          <w:marLeft w:val="0"/>
          <w:marRight w:val="0"/>
          <w:marTop w:val="0"/>
          <w:marBottom w:val="0"/>
          <w:divBdr>
            <w:top w:val="none" w:sz="0" w:space="0" w:color="auto"/>
            <w:left w:val="none" w:sz="0" w:space="0" w:color="auto"/>
            <w:bottom w:val="none" w:sz="0" w:space="0" w:color="auto"/>
            <w:right w:val="none" w:sz="0" w:space="0" w:color="auto"/>
          </w:divBdr>
        </w:div>
        <w:div w:id="1581672925">
          <w:marLeft w:val="0"/>
          <w:marRight w:val="0"/>
          <w:marTop w:val="0"/>
          <w:marBottom w:val="0"/>
          <w:divBdr>
            <w:top w:val="none" w:sz="0" w:space="0" w:color="auto"/>
            <w:left w:val="none" w:sz="0" w:space="0" w:color="auto"/>
            <w:bottom w:val="none" w:sz="0" w:space="0" w:color="auto"/>
            <w:right w:val="none" w:sz="0" w:space="0" w:color="auto"/>
          </w:divBdr>
        </w:div>
        <w:div w:id="1863740689">
          <w:marLeft w:val="0"/>
          <w:marRight w:val="0"/>
          <w:marTop w:val="0"/>
          <w:marBottom w:val="0"/>
          <w:divBdr>
            <w:top w:val="none" w:sz="0" w:space="0" w:color="auto"/>
            <w:left w:val="none" w:sz="0" w:space="0" w:color="auto"/>
            <w:bottom w:val="none" w:sz="0" w:space="0" w:color="auto"/>
            <w:right w:val="none" w:sz="0" w:space="0" w:color="auto"/>
          </w:divBdr>
        </w:div>
        <w:div w:id="1559708701">
          <w:marLeft w:val="0"/>
          <w:marRight w:val="0"/>
          <w:marTop w:val="0"/>
          <w:marBottom w:val="0"/>
          <w:divBdr>
            <w:top w:val="none" w:sz="0" w:space="0" w:color="auto"/>
            <w:left w:val="none" w:sz="0" w:space="0" w:color="auto"/>
            <w:bottom w:val="none" w:sz="0" w:space="0" w:color="auto"/>
            <w:right w:val="none" w:sz="0" w:space="0" w:color="auto"/>
          </w:divBdr>
        </w:div>
        <w:div w:id="590895104">
          <w:marLeft w:val="0"/>
          <w:marRight w:val="0"/>
          <w:marTop w:val="0"/>
          <w:marBottom w:val="0"/>
          <w:divBdr>
            <w:top w:val="none" w:sz="0" w:space="0" w:color="auto"/>
            <w:left w:val="none" w:sz="0" w:space="0" w:color="auto"/>
            <w:bottom w:val="none" w:sz="0" w:space="0" w:color="auto"/>
            <w:right w:val="none" w:sz="0" w:space="0" w:color="auto"/>
          </w:divBdr>
        </w:div>
        <w:div w:id="248002017">
          <w:marLeft w:val="0"/>
          <w:marRight w:val="0"/>
          <w:marTop w:val="0"/>
          <w:marBottom w:val="0"/>
          <w:divBdr>
            <w:top w:val="none" w:sz="0" w:space="0" w:color="auto"/>
            <w:left w:val="none" w:sz="0" w:space="0" w:color="auto"/>
            <w:bottom w:val="none" w:sz="0" w:space="0" w:color="auto"/>
            <w:right w:val="none" w:sz="0" w:space="0" w:color="auto"/>
          </w:divBdr>
        </w:div>
        <w:div w:id="2127501886">
          <w:marLeft w:val="0"/>
          <w:marRight w:val="0"/>
          <w:marTop w:val="0"/>
          <w:marBottom w:val="0"/>
          <w:divBdr>
            <w:top w:val="none" w:sz="0" w:space="0" w:color="auto"/>
            <w:left w:val="none" w:sz="0" w:space="0" w:color="auto"/>
            <w:bottom w:val="none" w:sz="0" w:space="0" w:color="auto"/>
            <w:right w:val="none" w:sz="0" w:space="0" w:color="auto"/>
          </w:divBdr>
        </w:div>
        <w:div w:id="967006359">
          <w:marLeft w:val="0"/>
          <w:marRight w:val="0"/>
          <w:marTop w:val="0"/>
          <w:marBottom w:val="0"/>
          <w:divBdr>
            <w:top w:val="none" w:sz="0" w:space="0" w:color="auto"/>
            <w:left w:val="none" w:sz="0" w:space="0" w:color="auto"/>
            <w:bottom w:val="none" w:sz="0" w:space="0" w:color="auto"/>
            <w:right w:val="none" w:sz="0" w:space="0" w:color="auto"/>
          </w:divBdr>
        </w:div>
        <w:div w:id="1296565481">
          <w:marLeft w:val="0"/>
          <w:marRight w:val="0"/>
          <w:marTop w:val="0"/>
          <w:marBottom w:val="0"/>
          <w:divBdr>
            <w:top w:val="none" w:sz="0" w:space="0" w:color="auto"/>
            <w:left w:val="none" w:sz="0" w:space="0" w:color="auto"/>
            <w:bottom w:val="none" w:sz="0" w:space="0" w:color="auto"/>
            <w:right w:val="none" w:sz="0" w:space="0" w:color="auto"/>
          </w:divBdr>
        </w:div>
        <w:div w:id="1916818031">
          <w:marLeft w:val="0"/>
          <w:marRight w:val="0"/>
          <w:marTop w:val="0"/>
          <w:marBottom w:val="0"/>
          <w:divBdr>
            <w:top w:val="none" w:sz="0" w:space="0" w:color="auto"/>
            <w:left w:val="none" w:sz="0" w:space="0" w:color="auto"/>
            <w:bottom w:val="none" w:sz="0" w:space="0" w:color="auto"/>
            <w:right w:val="none" w:sz="0" w:space="0" w:color="auto"/>
          </w:divBdr>
        </w:div>
        <w:div w:id="2061634719">
          <w:marLeft w:val="0"/>
          <w:marRight w:val="0"/>
          <w:marTop w:val="0"/>
          <w:marBottom w:val="0"/>
          <w:divBdr>
            <w:top w:val="none" w:sz="0" w:space="0" w:color="auto"/>
            <w:left w:val="none" w:sz="0" w:space="0" w:color="auto"/>
            <w:bottom w:val="none" w:sz="0" w:space="0" w:color="auto"/>
            <w:right w:val="none" w:sz="0" w:space="0" w:color="auto"/>
          </w:divBdr>
        </w:div>
        <w:div w:id="1190994458">
          <w:marLeft w:val="0"/>
          <w:marRight w:val="0"/>
          <w:marTop w:val="0"/>
          <w:marBottom w:val="0"/>
          <w:divBdr>
            <w:top w:val="none" w:sz="0" w:space="0" w:color="auto"/>
            <w:left w:val="none" w:sz="0" w:space="0" w:color="auto"/>
            <w:bottom w:val="none" w:sz="0" w:space="0" w:color="auto"/>
            <w:right w:val="none" w:sz="0" w:space="0" w:color="auto"/>
          </w:divBdr>
        </w:div>
        <w:div w:id="1673531833">
          <w:marLeft w:val="0"/>
          <w:marRight w:val="0"/>
          <w:marTop w:val="0"/>
          <w:marBottom w:val="0"/>
          <w:divBdr>
            <w:top w:val="none" w:sz="0" w:space="0" w:color="auto"/>
            <w:left w:val="none" w:sz="0" w:space="0" w:color="auto"/>
            <w:bottom w:val="none" w:sz="0" w:space="0" w:color="auto"/>
            <w:right w:val="none" w:sz="0" w:space="0" w:color="auto"/>
          </w:divBdr>
        </w:div>
        <w:div w:id="2087453255">
          <w:marLeft w:val="0"/>
          <w:marRight w:val="0"/>
          <w:marTop w:val="0"/>
          <w:marBottom w:val="0"/>
          <w:divBdr>
            <w:top w:val="none" w:sz="0" w:space="0" w:color="auto"/>
            <w:left w:val="none" w:sz="0" w:space="0" w:color="auto"/>
            <w:bottom w:val="none" w:sz="0" w:space="0" w:color="auto"/>
            <w:right w:val="none" w:sz="0" w:space="0" w:color="auto"/>
          </w:divBdr>
        </w:div>
      </w:divsChild>
    </w:div>
    <w:div w:id="439182622">
      <w:bodyDiv w:val="1"/>
      <w:marLeft w:val="0"/>
      <w:marRight w:val="0"/>
      <w:marTop w:val="0"/>
      <w:marBottom w:val="0"/>
      <w:divBdr>
        <w:top w:val="none" w:sz="0" w:space="0" w:color="auto"/>
        <w:left w:val="none" w:sz="0" w:space="0" w:color="auto"/>
        <w:bottom w:val="none" w:sz="0" w:space="0" w:color="auto"/>
        <w:right w:val="none" w:sz="0" w:space="0" w:color="auto"/>
      </w:divBdr>
    </w:div>
    <w:div w:id="475537055">
      <w:bodyDiv w:val="1"/>
      <w:marLeft w:val="0"/>
      <w:marRight w:val="0"/>
      <w:marTop w:val="0"/>
      <w:marBottom w:val="0"/>
      <w:divBdr>
        <w:top w:val="none" w:sz="0" w:space="0" w:color="auto"/>
        <w:left w:val="none" w:sz="0" w:space="0" w:color="auto"/>
        <w:bottom w:val="none" w:sz="0" w:space="0" w:color="auto"/>
        <w:right w:val="none" w:sz="0" w:space="0" w:color="auto"/>
      </w:divBdr>
    </w:div>
    <w:div w:id="499665584">
      <w:bodyDiv w:val="1"/>
      <w:marLeft w:val="0"/>
      <w:marRight w:val="0"/>
      <w:marTop w:val="0"/>
      <w:marBottom w:val="0"/>
      <w:divBdr>
        <w:top w:val="none" w:sz="0" w:space="0" w:color="auto"/>
        <w:left w:val="none" w:sz="0" w:space="0" w:color="auto"/>
        <w:bottom w:val="none" w:sz="0" w:space="0" w:color="auto"/>
        <w:right w:val="none" w:sz="0" w:space="0" w:color="auto"/>
      </w:divBdr>
    </w:div>
    <w:div w:id="529227074">
      <w:bodyDiv w:val="1"/>
      <w:marLeft w:val="0"/>
      <w:marRight w:val="0"/>
      <w:marTop w:val="0"/>
      <w:marBottom w:val="0"/>
      <w:divBdr>
        <w:top w:val="none" w:sz="0" w:space="0" w:color="auto"/>
        <w:left w:val="none" w:sz="0" w:space="0" w:color="auto"/>
        <w:bottom w:val="none" w:sz="0" w:space="0" w:color="auto"/>
        <w:right w:val="none" w:sz="0" w:space="0" w:color="auto"/>
      </w:divBdr>
    </w:div>
    <w:div w:id="671957648">
      <w:bodyDiv w:val="1"/>
      <w:marLeft w:val="0"/>
      <w:marRight w:val="0"/>
      <w:marTop w:val="0"/>
      <w:marBottom w:val="0"/>
      <w:divBdr>
        <w:top w:val="none" w:sz="0" w:space="0" w:color="auto"/>
        <w:left w:val="none" w:sz="0" w:space="0" w:color="auto"/>
        <w:bottom w:val="none" w:sz="0" w:space="0" w:color="auto"/>
        <w:right w:val="none" w:sz="0" w:space="0" w:color="auto"/>
      </w:divBdr>
    </w:div>
    <w:div w:id="682972897">
      <w:bodyDiv w:val="1"/>
      <w:marLeft w:val="0"/>
      <w:marRight w:val="0"/>
      <w:marTop w:val="0"/>
      <w:marBottom w:val="0"/>
      <w:divBdr>
        <w:top w:val="none" w:sz="0" w:space="0" w:color="auto"/>
        <w:left w:val="none" w:sz="0" w:space="0" w:color="auto"/>
        <w:bottom w:val="none" w:sz="0" w:space="0" w:color="auto"/>
        <w:right w:val="none" w:sz="0" w:space="0" w:color="auto"/>
      </w:divBdr>
    </w:div>
    <w:div w:id="747581241">
      <w:bodyDiv w:val="1"/>
      <w:marLeft w:val="0"/>
      <w:marRight w:val="0"/>
      <w:marTop w:val="0"/>
      <w:marBottom w:val="0"/>
      <w:divBdr>
        <w:top w:val="none" w:sz="0" w:space="0" w:color="auto"/>
        <w:left w:val="none" w:sz="0" w:space="0" w:color="auto"/>
        <w:bottom w:val="none" w:sz="0" w:space="0" w:color="auto"/>
        <w:right w:val="none" w:sz="0" w:space="0" w:color="auto"/>
      </w:divBdr>
    </w:div>
    <w:div w:id="764956111">
      <w:bodyDiv w:val="1"/>
      <w:marLeft w:val="0"/>
      <w:marRight w:val="0"/>
      <w:marTop w:val="0"/>
      <w:marBottom w:val="0"/>
      <w:divBdr>
        <w:top w:val="none" w:sz="0" w:space="0" w:color="auto"/>
        <w:left w:val="none" w:sz="0" w:space="0" w:color="auto"/>
        <w:bottom w:val="none" w:sz="0" w:space="0" w:color="auto"/>
        <w:right w:val="none" w:sz="0" w:space="0" w:color="auto"/>
      </w:divBdr>
    </w:div>
    <w:div w:id="914629136">
      <w:bodyDiv w:val="1"/>
      <w:marLeft w:val="0"/>
      <w:marRight w:val="0"/>
      <w:marTop w:val="0"/>
      <w:marBottom w:val="0"/>
      <w:divBdr>
        <w:top w:val="none" w:sz="0" w:space="0" w:color="auto"/>
        <w:left w:val="none" w:sz="0" w:space="0" w:color="auto"/>
        <w:bottom w:val="none" w:sz="0" w:space="0" w:color="auto"/>
        <w:right w:val="none" w:sz="0" w:space="0" w:color="auto"/>
      </w:divBdr>
    </w:div>
    <w:div w:id="920288768">
      <w:bodyDiv w:val="1"/>
      <w:marLeft w:val="0"/>
      <w:marRight w:val="0"/>
      <w:marTop w:val="0"/>
      <w:marBottom w:val="0"/>
      <w:divBdr>
        <w:top w:val="none" w:sz="0" w:space="0" w:color="auto"/>
        <w:left w:val="none" w:sz="0" w:space="0" w:color="auto"/>
        <w:bottom w:val="none" w:sz="0" w:space="0" w:color="auto"/>
        <w:right w:val="none" w:sz="0" w:space="0" w:color="auto"/>
      </w:divBdr>
    </w:div>
    <w:div w:id="971062536">
      <w:bodyDiv w:val="1"/>
      <w:marLeft w:val="0"/>
      <w:marRight w:val="0"/>
      <w:marTop w:val="0"/>
      <w:marBottom w:val="0"/>
      <w:divBdr>
        <w:top w:val="none" w:sz="0" w:space="0" w:color="auto"/>
        <w:left w:val="none" w:sz="0" w:space="0" w:color="auto"/>
        <w:bottom w:val="none" w:sz="0" w:space="0" w:color="auto"/>
        <w:right w:val="none" w:sz="0" w:space="0" w:color="auto"/>
      </w:divBdr>
    </w:div>
    <w:div w:id="1023215523">
      <w:bodyDiv w:val="1"/>
      <w:marLeft w:val="0"/>
      <w:marRight w:val="0"/>
      <w:marTop w:val="0"/>
      <w:marBottom w:val="0"/>
      <w:divBdr>
        <w:top w:val="none" w:sz="0" w:space="0" w:color="auto"/>
        <w:left w:val="none" w:sz="0" w:space="0" w:color="auto"/>
        <w:bottom w:val="none" w:sz="0" w:space="0" w:color="auto"/>
        <w:right w:val="none" w:sz="0" w:space="0" w:color="auto"/>
      </w:divBdr>
    </w:div>
    <w:div w:id="1042708092">
      <w:bodyDiv w:val="1"/>
      <w:marLeft w:val="0"/>
      <w:marRight w:val="0"/>
      <w:marTop w:val="0"/>
      <w:marBottom w:val="0"/>
      <w:divBdr>
        <w:top w:val="none" w:sz="0" w:space="0" w:color="auto"/>
        <w:left w:val="none" w:sz="0" w:space="0" w:color="auto"/>
        <w:bottom w:val="none" w:sz="0" w:space="0" w:color="auto"/>
        <w:right w:val="none" w:sz="0" w:space="0" w:color="auto"/>
      </w:divBdr>
    </w:div>
    <w:div w:id="1104885447">
      <w:bodyDiv w:val="1"/>
      <w:marLeft w:val="0"/>
      <w:marRight w:val="0"/>
      <w:marTop w:val="0"/>
      <w:marBottom w:val="0"/>
      <w:divBdr>
        <w:top w:val="none" w:sz="0" w:space="0" w:color="auto"/>
        <w:left w:val="none" w:sz="0" w:space="0" w:color="auto"/>
        <w:bottom w:val="none" w:sz="0" w:space="0" w:color="auto"/>
        <w:right w:val="none" w:sz="0" w:space="0" w:color="auto"/>
      </w:divBdr>
    </w:div>
    <w:div w:id="1166092881">
      <w:bodyDiv w:val="1"/>
      <w:marLeft w:val="0"/>
      <w:marRight w:val="0"/>
      <w:marTop w:val="0"/>
      <w:marBottom w:val="0"/>
      <w:divBdr>
        <w:top w:val="none" w:sz="0" w:space="0" w:color="auto"/>
        <w:left w:val="none" w:sz="0" w:space="0" w:color="auto"/>
        <w:bottom w:val="none" w:sz="0" w:space="0" w:color="auto"/>
        <w:right w:val="none" w:sz="0" w:space="0" w:color="auto"/>
      </w:divBdr>
    </w:div>
    <w:div w:id="1227259320">
      <w:bodyDiv w:val="1"/>
      <w:marLeft w:val="0"/>
      <w:marRight w:val="0"/>
      <w:marTop w:val="0"/>
      <w:marBottom w:val="0"/>
      <w:divBdr>
        <w:top w:val="none" w:sz="0" w:space="0" w:color="auto"/>
        <w:left w:val="none" w:sz="0" w:space="0" w:color="auto"/>
        <w:bottom w:val="none" w:sz="0" w:space="0" w:color="auto"/>
        <w:right w:val="none" w:sz="0" w:space="0" w:color="auto"/>
      </w:divBdr>
    </w:div>
    <w:div w:id="1259874995">
      <w:bodyDiv w:val="1"/>
      <w:marLeft w:val="0"/>
      <w:marRight w:val="0"/>
      <w:marTop w:val="0"/>
      <w:marBottom w:val="0"/>
      <w:divBdr>
        <w:top w:val="none" w:sz="0" w:space="0" w:color="auto"/>
        <w:left w:val="none" w:sz="0" w:space="0" w:color="auto"/>
        <w:bottom w:val="none" w:sz="0" w:space="0" w:color="auto"/>
        <w:right w:val="none" w:sz="0" w:space="0" w:color="auto"/>
      </w:divBdr>
      <w:divsChild>
        <w:div w:id="1009870804">
          <w:marLeft w:val="0"/>
          <w:marRight w:val="0"/>
          <w:marTop w:val="0"/>
          <w:marBottom w:val="0"/>
          <w:divBdr>
            <w:top w:val="none" w:sz="0" w:space="0" w:color="auto"/>
            <w:left w:val="none" w:sz="0" w:space="0" w:color="auto"/>
            <w:bottom w:val="none" w:sz="0" w:space="0" w:color="auto"/>
            <w:right w:val="none" w:sz="0" w:space="0" w:color="auto"/>
          </w:divBdr>
        </w:div>
        <w:div w:id="1179276578">
          <w:marLeft w:val="0"/>
          <w:marRight w:val="0"/>
          <w:marTop w:val="0"/>
          <w:marBottom w:val="0"/>
          <w:divBdr>
            <w:top w:val="none" w:sz="0" w:space="0" w:color="auto"/>
            <w:left w:val="none" w:sz="0" w:space="0" w:color="auto"/>
            <w:bottom w:val="none" w:sz="0" w:space="0" w:color="auto"/>
            <w:right w:val="none" w:sz="0" w:space="0" w:color="auto"/>
          </w:divBdr>
        </w:div>
        <w:div w:id="333723803">
          <w:marLeft w:val="0"/>
          <w:marRight w:val="0"/>
          <w:marTop w:val="0"/>
          <w:marBottom w:val="0"/>
          <w:divBdr>
            <w:top w:val="none" w:sz="0" w:space="0" w:color="auto"/>
            <w:left w:val="none" w:sz="0" w:space="0" w:color="auto"/>
            <w:bottom w:val="none" w:sz="0" w:space="0" w:color="auto"/>
            <w:right w:val="none" w:sz="0" w:space="0" w:color="auto"/>
          </w:divBdr>
        </w:div>
        <w:div w:id="642320706">
          <w:marLeft w:val="0"/>
          <w:marRight w:val="0"/>
          <w:marTop w:val="0"/>
          <w:marBottom w:val="0"/>
          <w:divBdr>
            <w:top w:val="none" w:sz="0" w:space="0" w:color="auto"/>
            <w:left w:val="none" w:sz="0" w:space="0" w:color="auto"/>
            <w:bottom w:val="none" w:sz="0" w:space="0" w:color="auto"/>
            <w:right w:val="none" w:sz="0" w:space="0" w:color="auto"/>
          </w:divBdr>
        </w:div>
        <w:div w:id="896667865">
          <w:marLeft w:val="0"/>
          <w:marRight w:val="0"/>
          <w:marTop w:val="0"/>
          <w:marBottom w:val="0"/>
          <w:divBdr>
            <w:top w:val="none" w:sz="0" w:space="0" w:color="auto"/>
            <w:left w:val="none" w:sz="0" w:space="0" w:color="auto"/>
            <w:bottom w:val="none" w:sz="0" w:space="0" w:color="auto"/>
            <w:right w:val="none" w:sz="0" w:space="0" w:color="auto"/>
          </w:divBdr>
        </w:div>
        <w:div w:id="1533687856">
          <w:marLeft w:val="0"/>
          <w:marRight w:val="0"/>
          <w:marTop w:val="0"/>
          <w:marBottom w:val="0"/>
          <w:divBdr>
            <w:top w:val="none" w:sz="0" w:space="0" w:color="auto"/>
            <w:left w:val="none" w:sz="0" w:space="0" w:color="auto"/>
            <w:bottom w:val="none" w:sz="0" w:space="0" w:color="auto"/>
            <w:right w:val="none" w:sz="0" w:space="0" w:color="auto"/>
          </w:divBdr>
        </w:div>
        <w:div w:id="445152905">
          <w:marLeft w:val="0"/>
          <w:marRight w:val="0"/>
          <w:marTop w:val="0"/>
          <w:marBottom w:val="0"/>
          <w:divBdr>
            <w:top w:val="none" w:sz="0" w:space="0" w:color="auto"/>
            <w:left w:val="none" w:sz="0" w:space="0" w:color="auto"/>
            <w:bottom w:val="none" w:sz="0" w:space="0" w:color="auto"/>
            <w:right w:val="none" w:sz="0" w:space="0" w:color="auto"/>
          </w:divBdr>
        </w:div>
        <w:div w:id="1807814101">
          <w:marLeft w:val="0"/>
          <w:marRight w:val="0"/>
          <w:marTop w:val="0"/>
          <w:marBottom w:val="0"/>
          <w:divBdr>
            <w:top w:val="none" w:sz="0" w:space="0" w:color="auto"/>
            <w:left w:val="none" w:sz="0" w:space="0" w:color="auto"/>
            <w:bottom w:val="none" w:sz="0" w:space="0" w:color="auto"/>
            <w:right w:val="none" w:sz="0" w:space="0" w:color="auto"/>
          </w:divBdr>
        </w:div>
        <w:div w:id="1051728503">
          <w:marLeft w:val="0"/>
          <w:marRight w:val="0"/>
          <w:marTop w:val="0"/>
          <w:marBottom w:val="0"/>
          <w:divBdr>
            <w:top w:val="none" w:sz="0" w:space="0" w:color="auto"/>
            <w:left w:val="none" w:sz="0" w:space="0" w:color="auto"/>
            <w:bottom w:val="none" w:sz="0" w:space="0" w:color="auto"/>
            <w:right w:val="none" w:sz="0" w:space="0" w:color="auto"/>
          </w:divBdr>
        </w:div>
        <w:div w:id="1266426319">
          <w:marLeft w:val="0"/>
          <w:marRight w:val="0"/>
          <w:marTop w:val="0"/>
          <w:marBottom w:val="0"/>
          <w:divBdr>
            <w:top w:val="none" w:sz="0" w:space="0" w:color="auto"/>
            <w:left w:val="none" w:sz="0" w:space="0" w:color="auto"/>
            <w:bottom w:val="none" w:sz="0" w:space="0" w:color="auto"/>
            <w:right w:val="none" w:sz="0" w:space="0" w:color="auto"/>
          </w:divBdr>
        </w:div>
        <w:div w:id="484249814">
          <w:marLeft w:val="0"/>
          <w:marRight w:val="0"/>
          <w:marTop w:val="0"/>
          <w:marBottom w:val="0"/>
          <w:divBdr>
            <w:top w:val="none" w:sz="0" w:space="0" w:color="auto"/>
            <w:left w:val="none" w:sz="0" w:space="0" w:color="auto"/>
            <w:bottom w:val="none" w:sz="0" w:space="0" w:color="auto"/>
            <w:right w:val="none" w:sz="0" w:space="0" w:color="auto"/>
          </w:divBdr>
        </w:div>
        <w:div w:id="2112502670">
          <w:marLeft w:val="0"/>
          <w:marRight w:val="0"/>
          <w:marTop w:val="0"/>
          <w:marBottom w:val="0"/>
          <w:divBdr>
            <w:top w:val="none" w:sz="0" w:space="0" w:color="auto"/>
            <w:left w:val="none" w:sz="0" w:space="0" w:color="auto"/>
            <w:bottom w:val="none" w:sz="0" w:space="0" w:color="auto"/>
            <w:right w:val="none" w:sz="0" w:space="0" w:color="auto"/>
          </w:divBdr>
        </w:div>
        <w:div w:id="1221749093">
          <w:marLeft w:val="0"/>
          <w:marRight w:val="0"/>
          <w:marTop w:val="0"/>
          <w:marBottom w:val="0"/>
          <w:divBdr>
            <w:top w:val="none" w:sz="0" w:space="0" w:color="auto"/>
            <w:left w:val="none" w:sz="0" w:space="0" w:color="auto"/>
            <w:bottom w:val="none" w:sz="0" w:space="0" w:color="auto"/>
            <w:right w:val="none" w:sz="0" w:space="0" w:color="auto"/>
          </w:divBdr>
        </w:div>
        <w:div w:id="1728800734">
          <w:marLeft w:val="0"/>
          <w:marRight w:val="0"/>
          <w:marTop w:val="0"/>
          <w:marBottom w:val="0"/>
          <w:divBdr>
            <w:top w:val="none" w:sz="0" w:space="0" w:color="auto"/>
            <w:left w:val="none" w:sz="0" w:space="0" w:color="auto"/>
            <w:bottom w:val="none" w:sz="0" w:space="0" w:color="auto"/>
            <w:right w:val="none" w:sz="0" w:space="0" w:color="auto"/>
          </w:divBdr>
        </w:div>
        <w:div w:id="1478842283">
          <w:marLeft w:val="0"/>
          <w:marRight w:val="0"/>
          <w:marTop w:val="0"/>
          <w:marBottom w:val="0"/>
          <w:divBdr>
            <w:top w:val="none" w:sz="0" w:space="0" w:color="auto"/>
            <w:left w:val="none" w:sz="0" w:space="0" w:color="auto"/>
            <w:bottom w:val="none" w:sz="0" w:space="0" w:color="auto"/>
            <w:right w:val="none" w:sz="0" w:space="0" w:color="auto"/>
          </w:divBdr>
        </w:div>
        <w:div w:id="1873375074">
          <w:marLeft w:val="0"/>
          <w:marRight w:val="0"/>
          <w:marTop w:val="0"/>
          <w:marBottom w:val="0"/>
          <w:divBdr>
            <w:top w:val="none" w:sz="0" w:space="0" w:color="auto"/>
            <w:left w:val="none" w:sz="0" w:space="0" w:color="auto"/>
            <w:bottom w:val="none" w:sz="0" w:space="0" w:color="auto"/>
            <w:right w:val="none" w:sz="0" w:space="0" w:color="auto"/>
          </w:divBdr>
        </w:div>
        <w:div w:id="932931574">
          <w:marLeft w:val="0"/>
          <w:marRight w:val="0"/>
          <w:marTop w:val="0"/>
          <w:marBottom w:val="0"/>
          <w:divBdr>
            <w:top w:val="none" w:sz="0" w:space="0" w:color="auto"/>
            <w:left w:val="none" w:sz="0" w:space="0" w:color="auto"/>
            <w:bottom w:val="none" w:sz="0" w:space="0" w:color="auto"/>
            <w:right w:val="none" w:sz="0" w:space="0" w:color="auto"/>
          </w:divBdr>
        </w:div>
        <w:div w:id="1692610621">
          <w:marLeft w:val="0"/>
          <w:marRight w:val="0"/>
          <w:marTop w:val="0"/>
          <w:marBottom w:val="0"/>
          <w:divBdr>
            <w:top w:val="none" w:sz="0" w:space="0" w:color="auto"/>
            <w:left w:val="none" w:sz="0" w:space="0" w:color="auto"/>
            <w:bottom w:val="none" w:sz="0" w:space="0" w:color="auto"/>
            <w:right w:val="none" w:sz="0" w:space="0" w:color="auto"/>
          </w:divBdr>
        </w:div>
        <w:div w:id="812411070">
          <w:marLeft w:val="0"/>
          <w:marRight w:val="0"/>
          <w:marTop w:val="0"/>
          <w:marBottom w:val="0"/>
          <w:divBdr>
            <w:top w:val="none" w:sz="0" w:space="0" w:color="auto"/>
            <w:left w:val="none" w:sz="0" w:space="0" w:color="auto"/>
            <w:bottom w:val="none" w:sz="0" w:space="0" w:color="auto"/>
            <w:right w:val="none" w:sz="0" w:space="0" w:color="auto"/>
          </w:divBdr>
        </w:div>
        <w:div w:id="1762919178">
          <w:marLeft w:val="0"/>
          <w:marRight w:val="0"/>
          <w:marTop w:val="0"/>
          <w:marBottom w:val="0"/>
          <w:divBdr>
            <w:top w:val="none" w:sz="0" w:space="0" w:color="auto"/>
            <w:left w:val="none" w:sz="0" w:space="0" w:color="auto"/>
            <w:bottom w:val="none" w:sz="0" w:space="0" w:color="auto"/>
            <w:right w:val="none" w:sz="0" w:space="0" w:color="auto"/>
          </w:divBdr>
        </w:div>
        <w:div w:id="416905826">
          <w:marLeft w:val="0"/>
          <w:marRight w:val="0"/>
          <w:marTop w:val="0"/>
          <w:marBottom w:val="0"/>
          <w:divBdr>
            <w:top w:val="none" w:sz="0" w:space="0" w:color="auto"/>
            <w:left w:val="none" w:sz="0" w:space="0" w:color="auto"/>
            <w:bottom w:val="none" w:sz="0" w:space="0" w:color="auto"/>
            <w:right w:val="none" w:sz="0" w:space="0" w:color="auto"/>
          </w:divBdr>
        </w:div>
        <w:div w:id="682705682">
          <w:marLeft w:val="0"/>
          <w:marRight w:val="0"/>
          <w:marTop w:val="0"/>
          <w:marBottom w:val="0"/>
          <w:divBdr>
            <w:top w:val="none" w:sz="0" w:space="0" w:color="auto"/>
            <w:left w:val="none" w:sz="0" w:space="0" w:color="auto"/>
            <w:bottom w:val="none" w:sz="0" w:space="0" w:color="auto"/>
            <w:right w:val="none" w:sz="0" w:space="0" w:color="auto"/>
          </w:divBdr>
        </w:div>
        <w:div w:id="413431753">
          <w:marLeft w:val="0"/>
          <w:marRight w:val="0"/>
          <w:marTop w:val="0"/>
          <w:marBottom w:val="0"/>
          <w:divBdr>
            <w:top w:val="none" w:sz="0" w:space="0" w:color="auto"/>
            <w:left w:val="none" w:sz="0" w:space="0" w:color="auto"/>
            <w:bottom w:val="none" w:sz="0" w:space="0" w:color="auto"/>
            <w:right w:val="none" w:sz="0" w:space="0" w:color="auto"/>
          </w:divBdr>
        </w:div>
        <w:div w:id="161354225">
          <w:marLeft w:val="0"/>
          <w:marRight w:val="0"/>
          <w:marTop w:val="0"/>
          <w:marBottom w:val="0"/>
          <w:divBdr>
            <w:top w:val="none" w:sz="0" w:space="0" w:color="auto"/>
            <w:left w:val="none" w:sz="0" w:space="0" w:color="auto"/>
            <w:bottom w:val="none" w:sz="0" w:space="0" w:color="auto"/>
            <w:right w:val="none" w:sz="0" w:space="0" w:color="auto"/>
          </w:divBdr>
        </w:div>
        <w:div w:id="1254707896">
          <w:marLeft w:val="0"/>
          <w:marRight w:val="0"/>
          <w:marTop w:val="0"/>
          <w:marBottom w:val="0"/>
          <w:divBdr>
            <w:top w:val="none" w:sz="0" w:space="0" w:color="auto"/>
            <w:left w:val="none" w:sz="0" w:space="0" w:color="auto"/>
            <w:bottom w:val="none" w:sz="0" w:space="0" w:color="auto"/>
            <w:right w:val="none" w:sz="0" w:space="0" w:color="auto"/>
          </w:divBdr>
        </w:div>
        <w:div w:id="16546942">
          <w:marLeft w:val="0"/>
          <w:marRight w:val="0"/>
          <w:marTop w:val="0"/>
          <w:marBottom w:val="0"/>
          <w:divBdr>
            <w:top w:val="none" w:sz="0" w:space="0" w:color="auto"/>
            <w:left w:val="none" w:sz="0" w:space="0" w:color="auto"/>
            <w:bottom w:val="none" w:sz="0" w:space="0" w:color="auto"/>
            <w:right w:val="none" w:sz="0" w:space="0" w:color="auto"/>
          </w:divBdr>
        </w:div>
        <w:div w:id="631794158">
          <w:marLeft w:val="0"/>
          <w:marRight w:val="0"/>
          <w:marTop w:val="0"/>
          <w:marBottom w:val="0"/>
          <w:divBdr>
            <w:top w:val="none" w:sz="0" w:space="0" w:color="auto"/>
            <w:left w:val="none" w:sz="0" w:space="0" w:color="auto"/>
            <w:bottom w:val="none" w:sz="0" w:space="0" w:color="auto"/>
            <w:right w:val="none" w:sz="0" w:space="0" w:color="auto"/>
          </w:divBdr>
        </w:div>
        <w:div w:id="2117557891">
          <w:marLeft w:val="0"/>
          <w:marRight w:val="0"/>
          <w:marTop w:val="0"/>
          <w:marBottom w:val="0"/>
          <w:divBdr>
            <w:top w:val="none" w:sz="0" w:space="0" w:color="auto"/>
            <w:left w:val="none" w:sz="0" w:space="0" w:color="auto"/>
            <w:bottom w:val="none" w:sz="0" w:space="0" w:color="auto"/>
            <w:right w:val="none" w:sz="0" w:space="0" w:color="auto"/>
          </w:divBdr>
        </w:div>
        <w:div w:id="1630083804">
          <w:marLeft w:val="0"/>
          <w:marRight w:val="0"/>
          <w:marTop w:val="0"/>
          <w:marBottom w:val="0"/>
          <w:divBdr>
            <w:top w:val="none" w:sz="0" w:space="0" w:color="auto"/>
            <w:left w:val="none" w:sz="0" w:space="0" w:color="auto"/>
            <w:bottom w:val="none" w:sz="0" w:space="0" w:color="auto"/>
            <w:right w:val="none" w:sz="0" w:space="0" w:color="auto"/>
          </w:divBdr>
        </w:div>
        <w:div w:id="192311344">
          <w:marLeft w:val="0"/>
          <w:marRight w:val="0"/>
          <w:marTop w:val="0"/>
          <w:marBottom w:val="0"/>
          <w:divBdr>
            <w:top w:val="none" w:sz="0" w:space="0" w:color="auto"/>
            <w:left w:val="none" w:sz="0" w:space="0" w:color="auto"/>
            <w:bottom w:val="none" w:sz="0" w:space="0" w:color="auto"/>
            <w:right w:val="none" w:sz="0" w:space="0" w:color="auto"/>
          </w:divBdr>
        </w:div>
        <w:div w:id="242181769">
          <w:marLeft w:val="0"/>
          <w:marRight w:val="0"/>
          <w:marTop w:val="0"/>
          <w:marBottom w:val="0"/>
          <w:divBdr>
            <w:top w:val="none" w:sz="0" w:space="0" w:color="auto"/>
            <w:left w:val="none" w:sz="0" w:space="0" w:color="auto"/>
            <w:bottom w:val="none" w:sz="0" w:space="0" w:color="auto"/>
            <w:right w:val="none" w:sz="0" w:space="0" w:color="auto"/>
          </w:divBdr>
        </w:div>
        <w:div w:id="1320112500">
          <w:marLeft w:val="0"/>
          <w:marRight w:val="0"/>
          <w:marTop w:val="0"/>
          <w:marBottom w:val="0"/>
          <w:divBdr>
            <w:top w:val="none" w:sz="0" w:space="0" w:color="auto"/>
            <w:left w:val="none" w:sz="0" w:space="0" w:color="auto"/>
            <w:bottom w:val="none" w:sz="0" w:space="0" w:color="auto"/>
            <w:right w:val="none" w:sz="0" w:space="0" w:color="auto"/>
          </w:divBdr>
        </w:div>
        <w:div w:id="1785885690">
          <w:marLeft w:val="0"/>
          <w:marRight w:val="0"/>
          <w:marTop w:val="0"/>
          <w:marBottom w:val="0"/>
          <w:divBdr>
            <w:top w:val="none" w:sz="0" w:space="0" w:color="auto"/>
            <w:left w:val="none" w:sz="0" w:space="0" w:color="auto"/>
            <w:bottom w:val="none" w:sz="0" w:space="0" w:color="auto"/>
            <w:right w:val="none" w:sz="0" w:space="0" w:color="auto"/>
          </w:divBdr>
        </w:div>
        <w:div w:id="1877542182">
          <w:marLeft w:val="0"/>
          <w:marRight w:val="0"/>
          <w:marTop w:val="0"/>
          <w:marBottom w:val="0"/>
          <w:divBdr>
            <w:top w:val="none" w:sz="0" w:space="0" w:color="auto"/>
            <w:left w:val="none" w:sz="0" w:space="0" w:color="auto"/>
            <w:bottom w:val="none" w:sz="0" w:space="0" w:color="auto"/>
            <w:right w:val="none" w:sz="0" w:space="0" w:color="auto"/>
          </w:divBdr>
        </w:div>
        <w:div w:id="222566706">
          <w:marLeft w:val="0"/>
          <w:marRight w:val="0"/>
          <w:marTop w:val="0"/>
          <w:marBottom w:val="0"/>
          <w:divBdr>
            <w:top w:val="none" w:sz="0" w:space="0" w:color="auto"/>
            <w:left w:val="none" w:sz="0" w:space="0" w:color="auto"/>
            <w:bottom w:val="none" w:sz="0" w:space="0" w:color="auto"/>
            <w:right w:val="none" w:sz="0" w:space="0" w:color="auto"/>
          </w:divBdr>
        </w:div>
        <w:div w:id="450588888">
          <w:marLeft w:val="0"/>
          <w:marRight w:val="0"/>
          <w:marTop w:val="0"/>
          <w:marBottom w:val="0"/>
          <w:divBdr>
            <w:top w:val="none" w:sz="0" w:space="0" w:color="auto"/>
            <w:left w:val="none" w:sz="0" w:space="0" w:color="auto"/>
            <w:bottom w:val="none" w:sz="0" w:space="0" w:color="auto"/>
            <w:right w:val="none" w:sz="0" w:space="0" w:color="auto"/>
          </w:divBdr>
        </w:div>
        <w:div w:id="745028769">
          <w:marLeft w:val="0"/>
          <w:marRight w:val="0"/>
          <w:marTop w:val="0"/>
          <w:marBottom w:val="0"/>
          <w:divBdr>
            <w:top w:val="none" w:sz="0" w:space="0" w:color="auto"/>
            <w:left w:val="none" w:sz="0" w:space="0" w:color="auto"/>
            <w:bottom w:val="none" w:sz="0" w:space="0" w:color="auto"/>
            <w:right w:val="none" w:sz="0" w:space="0" w:color="auto"/>
          </w:divBdr>
        </w:div>
        <w:div w:id="378670519">
          <w:marLeft w:val="0"/>
          <w:marRight w:val="0"/>
          <w:marTop w:val="0"/>
          <w:marBottom w:val="0"/>
          <w:divBdr>
            <w:top w:val="none" w:sz="0" w:space="0" w:color="auto"/>
            <w:left w:val="none" w:sz="0" w:space="0" w:color="auto"/>
            <w:bottom w:val="none" w:sz="0" w:space="0" w:color="auto"/>
            <w:right w:val="none" w:sz="0" w:space="0" w:color="auto"/>
          </w:divBdr>
        </w:div>
        <w:div w:id="583879734">
          <w:marLeft w:val="0"/>
          <w:marRight w:val="0"/>
          <w:marTop w:val="0"/>
          <w:marBottom w:val="0"/>
          <w:divBdr>
            <w:top w:val="none" w:sz="0" w:space="0" w:color="auto"/>
            <w:left w:val="none" w:sz="0" w:space="0" w:color="auto"/>
            <w:bottom w:val="none" w:sz="0" w:space="0" w:color="auto"/>
            <w:right w:val="none" w:sz="0" w:space="0" w:color="auto"/>
          </w:divBdr>
        </w:div>
        <w:div w:id="1099446158">
          <w:marLeft w:val="0"/>
          <w:marRight w:val="0"/>
          <w:marTop w:val="0"/>
          <w:marBottom w:val="0"/>
          <w:divBdr>
            <w:top w:val="none" w:sz="0" w:space="0" w:color="auto"/>
            <w:left w:val="none" w:sz="0" w:space="0" w:color="auto"/>
            <w:bottom w:val="none" w:sz="0" w:space="0" w:color="auto"/>
            <w:right w:val="none" w:sz="0" w:space="0" w:color="auto"/>
          </w:divBdr>
        </w:div>
        <w:div w:id="1832208030">
          <w:marLeft w:val="0"/>
          <w:marRight w:val="0"/>
          <w:marTop w:val="0"/>
          <w:marBottom w:val="0"/>
          <w:divBdr>
            <w:top w:val="none" w:sz="0" w:space="0" w:color="auto"/>
            <w:left w:val="none" w:sz="0" w:space="0" w:color="auto"/>
            <w:bottom w:val="none" w:sz="0" w:space="0" w:color="auto"/>
            <w:right w:val="none" w:sz="0" w:space="0" w:color="auto"/>
          </w:divBdr>
        </w:div>
        <w:div w:id="702285566">
          <w:marLeft w:val="0"/>
          <w:marRight w:val="0"/>
          <w:marTop w:val="0"/>
          <w:marBottom w:val="0"/>
          <w:divBdr>
            <w:top w:val="none" w:sz="0" w:space="0" w:color="auto"/>
            <w:left w:val="none" w:sz="0" w:space="0" w:color="auto"/>
            <w:bottom w:val="none" w:sz="0" w:space="0" w:color="auto"/>
            <w:right w:val="none" w:sz="0" w:space="0" w:color="auto"/>
          </w:divBdr>
        </w:div>
      </w:divsChild>
    </w:div>
    <w:div w:id="1356610812">
      <w:bodyDiv w:val="1"/>
      <w:marLeft w:val="0"/>
      <w:marRight w:val="0"/>
      <w:marTop w:val="0"/>
      <w:marBottom w:val="0"/>
      <w:divBdr>
        <w:top w:val="none" w:sz="0" w:space="0" w:color="auto"/>
        <w:left w:val="none" w:sz="0" w:space="0" w:color="auto"/>
        <w:bottom w:val="none" w:sz="0" w:space="0" w:color="auto"/>
        <w:right w:val="none" w:sz="0" w:space="0" w:color="auto"/>
      </w:divBdr>
    </w:div>
    <w:div w:id="1379891354">
      <w:bodyDiv w:val="1"/>
      <w:marLeft w:val="0"/>
      <w:marRight w:val="0"/>
      <w:marTop w:val="0"/>
      <w:marBottom w:val="0"/>
      <w:divBdr>
        <w:top w:val="none" w:sz="0" w:space="0" w:color="auto"/>
        <w:left w:val="none" w:sz="0" w:space="0" w:color="auto"/>
        <w:bottom w:val="none" w:sz="0" w:space="0" w:color="auto"/>
        <w:right w:val="none" w:sz="0" w:space="0" w:color="auto"/>
      </w:divBdr>
    </w:div>
    <w:div w:id="1404764397">
      <w:bodyDiv w:val="1"/>
      <w:marLeft w:val="0"/>
      <w:marRight w:val="0"/>
      <w:marTop w:val="0"/>
      <w:marBottom w:val="0"/>
      <w:divBdr>
        <w:top w:val="none" w:sz="0" w:space="0" w:color="auto"/>
        <w:left w:val="none" w:sz="0" w:space="0" w:color="auto"/>
        <w:bottom w:val="none" w:sz="0" w:space="0" w:color="auto"/>
        <w:right w:val="none" w:sz="0" w:space="0" w:color="auto"/>
      </w:divBdr>
      <w:divsChild>
        <w:div w:id="588850998">
          <w:marLeft w:val="0"/>
          <w:marRight w:val="0"/>
          <w:marTop w:val="0"/>
          <w:marBottom w:val="0"/>
          <w:divBdr>
            <w:top w:val="none" w:sz="0" w:space="0" w:color="auto"/>
            <w:left w:val="none" w:sz="0" w:space="0" w:color="auto"/>
            <w:bottom w:val="none" w:sz="0" w:space="0" w:color="auto"/>
            <w:right w:val="none" w:sz="0" w:space="0" w:color="auto"/>
          </w:divBdr>
          <w:divsChild>
            <w:div w:id="715275519">
              <w:marLeft w:val="0"/>
              <w:marRight w:val="0"/>
              <w:marTop w:val="0"/>
              <w:marBottom w:val="0"/>
              <w:divBdr>
                <w:top w:val="none" w:sz="0" w:space="0" w:color="auto"/>
                <w:left w:val="none" w:sz="0" w:space="0" w:color="auto"/>
                <w:bottom w:val="none" w:sz="0" w:space="0" w:color="auto"/>
                <w:right w:val="none" w:sz="0" w:space="0" w:color="auto"/>
              </w:divBdr>
              <w:divsChild>
                <w:div w:id="1451977063">
                  <w:marLeft w:val="0"/>
                  <w:marRight w:val="0"/>
                  <w:marTop w:val="0"/>
                  <w:marBottom w:val="0"/>
                  <w:divBdr>
                    <w:top w:val="dotted" w:sz="6" w:space="11" w:color="CCCCCC"/>
                    <w:left w:val="none" w:sz="0" w:space="0" w:color="auto"/>
                    <w:bottom w:val="none" w:sz="0" w:space="0" w:color="auto"/>
                    <w:right w:val="none" w:sz="0" w:space="0" w:color="auto"/>
                  </w:divBdr>
                  <w:divsChild>
                    <w:div w:id="1355883741">
                      <w:marLeft w:val="0"/>
                      <w:marRight w:val="0"/>
                      <w:marTop w:val="0"/>
                      <w:marBottom w:val="0"/>
                      <w:divBdr>
                        <w:top w:val="none" w:sz="0" w:space="0" w:color="auto"/>
                        <w:left w:val="none" w:sz="0" w:space="0" w:color="auto"/>
                        <w:bottom w:val="none" w:sz="0" w:space="0" w:color="auto"/>
                        <w:right w:val="none" w:sz="0" w:space="0" w:color="auto"/>
                      </w:divBdr>
                      <w:divsChild>
                        <w:div w:id="463351333">
                          <w:marLeft w:val="0"/>
                          <w:marRight w:val="0"/>
                          <w:marTop w:val="0"/>
                          <w:marBottom w:val="0"/>
                          <w:divBdr>
                            <w:top w:val="none" w:sz="0" w:space="0" w:color="auto"/>
                            <w:left w:val="none" w:sz="0" w:space="0" w:color="auto"/>
                            <w:bottom w:val="none" w:sz="0" w:space="0" w:color="auto"/>
                            <w:right w:val="none" w:sz="0" w:space="0" w:color="auto"/>
                          </w:divBdr>
                        </w:div>
                        <w:div w:id="1584411803">
                          <w:marLeft w:val="0"/>
                          <w:marRight w:val="0"/>
                          <w:marTop w:val="0"/>
                          <w:marBottom w:val="225"/>
                          <w:divBdr>
                            <w:top w:val="none" w:sz="0" w:space="0" w:color="auto"/>
                            <w:left w:val="none" w:sz="0" w:space="0" w:color="auto"/>
                            <w:bottom w:val="none" w:sz="0" w:space="0" w:color="auto"/>
                            <w:right w:val="none" w:sz="0" w:space="0" w:color="auto"/>
                          </w:divBdr>
                        </w:div>
                        <w:div w:id="890580011">
                          <w:marLeft w:val="0"/>
                          <w:marRight w:val="0"/>
                          <w:marTop w:val="0"/>
                          <w:marBottom w:val="0"/>
                          <w:divBdr>
                            <w:top w:val="none" w:sz="0" w:space="0" w:color="auto"/>
                            <w:left w:val="none" w:sz="0" w:space="0" w:color="auto"/>
                            <w:bottom w:val="none" w:sz="0" w:space="0" w:color="auto"/>
                            <w:right w:val="none" w:sz="0" w:space="0" w:color="auto"/>
                          </w:divBdr>
                        </w:div>
                        <w:div w:id="252400317">
                          <w:marLeft w:val="0"/>
                          <w:marRight w:val="0"/>
                          <w:marTop w:val="0"/>
                          <w:marBottom w:val="225"/>
                          <w:divBdr>
                            <w:top w:val="none" w:sz="0" w:space="0" w:color="auto"/>
                            <w:left w:val="none" w:sz="0" w:space="0" w:color="auto"/>
                            <w:bottom w:val="none" w:sz="0" w:space="0" w:color="auto"/>
                            <w:right w:val="none" w:sz="0" w:space="0" w:color="auto"/>
                          </w:divBdr>
                        </w:div>
                        <w:div w:id="1181579457">
                          <w:marLeft w:val="0"/>
                          <w:marRight w:val="0"/>
                          <w:marTop w:val="0"/>
                          <w:marBottom w:val="0"/>
                          <w:divBdr>
                            <w:top w:val="none" w:sz="0" w:space="0" w:color="auto"/>
                            <w:left w:val="none" w:sz="0" w:space="0" w:color="auto"/>
                            <w:bottom w:val="none" w:sz="0" w:space="0" w:color="auto"/>
                            <w:right w:val="none" w:sz="0" w:space="0" w:color="auto"/>
                          </w:divBdr>
                        </w:div>
                        <w:div w:id="917910277">
                          <w:marLeft w:val="0"/>
                          <w:marRight w:val="0"/>
                          <w:marTop w:val="0"/>
                          <w:marBottom w:val="225"/>
                          <w:divBdr>
                            <w:top w:val="none" w:sz="0" w:space="0" w:color="auto"/>
                            <w:left w:val="none" w:sz="0" w:space="0" w:color="auto"/>
                            <w:bottom w:val="none" w:sz="0" w:space="0" w:color="auto"/>
                            <w:right w:val="none" w:sz="0" w:space="0" w:color="auto"/>
                          </w:divBdr>
                        </w:div>
                        <w:div w:id="1468475734">
                          <w:marLeft w:val="0"/>
                          <w:marRight w:val="0"/>
                          <w:marTop w:val="0"/>
                          <w:marBottom w:val="0"/>
                          <w:divBdr>
                            <w:top w:val="none" w:sz="0" w:space="0" w:color="auto"/>
                            <w:left w:val="none" w:sz="0" w:space="0" w:color="auto"/>
                            <w:bottom w:val="none" w:sz="0" w:space="0" w:color="auto"/>
                            <w:right w:val="none" w:sz="0" w:space="0" w:color="auto"/>
                          </w:divBdr>
                        </w:div>
                        <w:div w:id="1451587968">
                          <w:marLeft w:val="0"/>
                          <w:marRight w:val="0"/>
                          <w:marTop w:val="0"/>
                          <w:marBottom w:val="225"/>
                          <w:divBdr>
                            <w:top w:val="none" w:sz="0" w:space="0" w:color="auto"/>
                            <w:left w:val="none" w:sz="0" w:space="0" w:color="auto"/>
                            <w:bottom w:val="none" w:sz="0" w:space="0" w:color="auto"/>
                            <w:right w:val="none" w:sz="0" w:space="0" w:color="auto"/>
                          </w:divBdr>
                        </w:div>
                        <w:div w:id="1041053863">
                          <w:marLeft w:val="0"/>
                          <w:marRight w:val="0"/>
                          <w:marTop w:val="0"/>
                          <w:marBottom w:val="0"/>
                          <w:divBdr>
                            <w:top w:val="none" w:sz="0" w:space="0" w:color="auto"/>
                            <w:left w:val="none" w:sz="0" w:space="0" w:color="auto"/>
                            <w:bottom w:val="none" w:sz="0" w:space="0" w:color="auto"/>
                            <w:right w:val="none" w:sz="0" w:space="0" w:color="auto"/>
                          </w:divBdr>
                        </w:div>
                        <w:div w:id="59405632">
                          <w:marLeft w:val="0"/>
                          <w:marRight w:val="0"/>
                          <w:marTop w:val="0"/>
                          <w:marBottom w:val="225"/>
                          <w:divBdr>
                            <w:top w:val="none" w:sz="0" w:space="0" w:color="auto"/>
                            <w:left w:val="none" w:sz="0" w:space="0" w:color="auto"/>
                            <w:bottom w:val="none" w:sz="0" w:space="0" w:color="auto"/>
                            <w:right w:val="none" w:sz="0" w:space="0" w:color="auto"/>
                          </w:divBdr>
                        </w:div>
                        <w:div w:id="1271089987">
                          <w:marLeft w:val="0"/>
                          <w:marRight w:val="0"/>
                          <w:marTop w:val="0"/>
                          <w:marBottom w:val="0"/>
                          <w:divBdr>
                            <w:top w:val="none" w:sz="0" w:space="0" w:color="auto"/>
                            <w:left w:val="none" w:sz="0" w:space="0" w:color="auto"/>
                            <w:bottom w:val="none" w:sz="0" w:space="0" w:color="auto"/>
                            <w:right w:val="none" w:sz="0" w:space="0" w:color="auto"/>
                          </w:divBdr>
                        </w:div>
                        <w:div w:id="1535578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3667065">
      <w:bodyDiv w:val="1"/>
      <w:marLeft w:val="0"/>
      <w:marRight w:val="0"/>
      <w:marTop w:val="0"/>
      <w:marBottom w:val="0"/>
      <w:divBdr>
        <w:top w:val="none" w:sz="0" w:space="0" w:color="auto"/>
        <w:left w:val="none" w:sz="0" w:space="0" w:color="auto"/>
        <w:bottom w:val="none" w:sz="0" w:space="0" w:color="auto"/>
        <w:right w:val="none" w:sz="0" w:space="0" w:color="auto"/>
      </w:divBdr>
      <w:divsChild>
        <w:div w:id="496505035">
          <w:marLeft w:val="0"/>
          <w:marRight w:val="0"/>
          <w:marTop w:val="0"/>
          <w:marBottom w:val="0"/>
          <w:divBdr>
            <w:top w:val="none" w:sz="0" w:space="0" w:color="auto"/>
            <w:left w:val="none" w:sz="0" w:space="0" w:color="auto"/>
            <w:bottom w:val="none" w:sz="0" w:space="0" w:color="auto"/>
            <w:right w:val="none" w:sz="0" w:space="0" w:color="auto"/>
          </w:divBdr>
          <w:divsChild>
            <w:div w:id="1798334175">
              <w:marLeft w:val="0"/>
              <w:marRight w:val="0"/>
              <w:marTop w:val="0"/>
              <w:marBottom w:val="0"/>
              <w:divBdr>
                <w:top w:val="none" w:sz="0" w:space="0" w:color="auto"/>
                <w:left w:val="none" w:sz="0" w:space="0" w:color="auto"/>
                <w:bottom w:val="none" w:sz="0" w:space="0" w:color="auto"/>
                <w:right w:val="none" w:sz="0" w:space="0" w:color="auto"/>
              </w:divBdr>
              <w:divsChild>
                <w:div w:id="187913371">
                  <w:marLeft w:val="0"/>
                  <w:marRight w:val="0"/>
                  <w:marTop w:val="0"/>
                  <w:marBottom w:val="0"/>
                  <w:divBdr>
                    <w:top w:val="dotted" w:sz="6" w:space="11" w:color="CCCCCC"/>
                    <w:left w:val="none" w:sz="0" w:space="0" w:color="auto"/>
                    <w:bottom w:val="none" w:sz="0" w:space="0" w:color="auto"/>
                    <w:right w:val="none" w:sz="0" w:space="0" w:color="auto"/>
                  </w:divBdr>
                  <w:divsChild>
                    <w:div w:id="2017268544">
                      <w:marLeft w:val="0"/>
                      <w:marRight w:val="0"/>
                      <w:marTop w:val="0"/>
                      <w:marBottom w:val="0"/>
                      <w:divBdr>
                        <w:top w:val="none" w:sz="0" w:space="0" w:color="auto"/>
                        <w:left w:val="none" w:sz="0" w:space="0" w:color="auto"/>
                        <w:bottom w:val="none" w:sz="0" w:space="0" w:color="auto"/>
                        <w:right w:val="none" w:sz="0" w:space="0" w:color="auto"/>
                      </w:divBdr>
                      <w:divsChild>
                        <w:div w:id="103427846">
                          <w:marLeft w:val="0"/>
                          <w:marRight w:val="0"/>
                          <w:marTop w:val="0"/>
                          <w:marBottom w:val="0"/>
                          <w:divBdr>
                            <w:top w:val="none" w:sz="0" w:space="0" w:color="auto"/>
                            <w:left w:val="none" w:sz="0" w:space="0" w:color="auto"/>
                            <w:bottom w:val="none" w:sz="0" w:space="0" w:color="auto"/>
                            <w:right w:val="none" w:sz="0" w:space="0" w:color="auto"/>
                          </w:divBdr>
                        </w:div>
                        <w:div w:id="185289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7241482">
      <w:bodyDiv w:val="1"/>
      <w:marLeft w:val="0"/>
      <w:marRight w:val="0"/>
      <w:marTop w:val="0"/>
      <w:marBottom w:val="0"/>
      <w:divBdr>
        <w:top w:val="none" w:sz="0" w:space="0" w:color="auto"/>
        <w:left w:val="none" w:sz="0" w:space="0" w:color="auto"/>
        <w:bottom w:val="none" w:sz="0" w:space="0" w:color="auto"/>
        <w:right w:val="none" w:sz="0" w:space="0" w:color="auto"/>
      </w:divBdr>
    </w:div>
    <w:div w:id="1548445093">
      <w:bodyDiv w:val="1"/>
      <w:marLeft w:val="0"/>
      <w:marRight w:val="0"/>
      <w:marTop w:val="0"/>
      <w:marBottom w:val="0"/>
      <w:divBdr>
        <w:top w:val="none" w:sz="0" w:space="0" w:color="auto"/>
        <w:left w:val="none" w:sz="0" w:space="0" w:color="auto"/>
        <w:bottom w:val="none" w:sz="0" w:space="0" w:color="auto"/>
        <w:right w:val="none" w:sz="0" w:space="0" w:color="auto"/>
      </w:divBdr>
      <w:divsChild>
        <w:div w:id="255291015">
          <w:marLeft w:val="0"/>
          <w:marRight w:val="0"/>
          <w:marTop w:val="0"/>
          <w:marBottom w:val="0"/>
          <w:divBdr>
            <w:top w:val="none" w:sz="0" w:space="0" w:color="auto"/>
            <w:left w:val="none" w:sz="0" w:space="0" w:color="auto"/>
            <w:bottom w:val="none" w:sz="0" w:space="0" w:color="auto"/>
            <w:right w:val="none" w:sz="0" w:space="0" w:color="auto"/>
          </w:divBdr>
          <w:divsChild>
            <w:div w:id="1392315383">
              <w:marLeft w:val="0"/>
              <w:marRight w:val="0"/>
              <w:marTop w:val="0"/>
              <w:marBottom w:val="0"/>
              <w:divBdr>
                <w:top w:val="none" w:sz="0" w:space="0" w:color="auto"/>
                <w:left w:val="none" w:sz="0" w:space="0" w:color="auto"/>
                <w:bottom w:val="none" w:sz="0" w:space="0" w:color="auto"/>
                <w:right w:val="none" w:sz="0" w:space="0" w:color="auto"/>
              </w:divBdr>
              <w:divsChild>
                <w:div w:id="358894249">
                  <w:marLeft w:val="0"/>
                  <w:marRight w:val="0"/>
                  <w:marTop w:val="0"/>
                  <w:marBottom w:val="0"/>
                  <w:divBdr>
                    <w:top w:val="dotted" w:sz="6" w:space="11" w:color="CCCCCC"/>
                    <w:left w:val="none" w:sz="0" w:space="0" w:color="auto"/>
                    <w:bottom w:val="none" w:sz="0" w:space="0" w:color="auto"/>
                    <w:right w:val="none" w:sz="0" w:space="0" w:color="auto"/>
                  </w:divBdr>
                  <w:divsChild>
                    <w:div w:id="1066103603">
                      <w:marLeft w:val="0"/>
                      <w:marRight w:val="0"/>
                      <w:marTop w:val="0"/>
                      <w:marBottom w:val="0"/>
                      <w:divBdr>
                        <w:top w:val="none" w:sz="0" w:space="0" w:color="auto"/>
                        <w:left w:val="none" w:sz="0" w:space="0" w:color="auto"/>
                        <w:bottom w:val="none" w:sz="0" w:space="0" w:color="auto"/>
                        <w:right w:val="none" w:sz="0" w:space="0" w:color="auto"/>
                      </w:divBdr>
                      <w:divsChild>
                        <w:div w:id="561136773">
                          <w:marLeft w:val="0"/>
                          <w:marRight w:val="0"/>
                          <w:marTop w:val="0"/>
                          <w:marBottom w:val="0"/>
                          <w:divBdr>
                            <w:top w:val="none" w:sz="0" w:space="0" w:color="auto"/>
                            <w:left w:val="none" w:sz="0" w:space="0" w:color="auto"/>
                            <w:bottom w:val="none" w:sz="0" w:space="0" w:color="auto"/>
                            <w:right w:val="none" w:sz="0" w:space="0" w:color="auto"/>
                          </w:divBdr>
                        </w:div>
                        <w:div w:id="1373191303">
                          <w:marLeft w:val="0"/>
                          <w:marRight w:val="0"/>
                          <w:marTop w:val="0"/>
                          <w:marBottom w:val="225"/>
                          <w:divBdr>
                            <w:top w:val="none" w:sz="0" w:space="0" w:color="auto"/>
                            <w:left w:val="none" w:sz="0" w:space="0" w:color="auto"/>
                            <w:bottom w:val="none" w:sz="0" w:space="0" w:color="auto"/>
                            <w:right w:val="none" w:sz="0" w:space="0" w:color="auto"/>
                          </w:divBdr>
                        </w:div>
                        <w:div w:id="299072018">
                          <w:marLeft w:val="0"/>
                          <w:marRight w:val="0"/>
                          <w:marTop w:val="0"/>
                          <w:marBottom w:val="0"/>
                          <w:divBdr>
                            <w:top w:val="none" w:sz="0" w:space="0" w:color="auto"/>
                            <w:left w:val="none" w:sz="0" w:space="0" w:color="auto"/>
                            <w:bottom w:val="none" w:sz="0" w:space="0" w:color="auto"/>
                            <w:right w:val="none" w:sz="0" w:space="0" w:color="auto"/>
                          </w:divBdr>
                        </w:div>
                        <w:div w:id="1020351327">
                          <w:marLeft w:val="0"/>
                          <w:marRight w:val="0"/>
                          <w:marTop w:val="0"/>
                          <w:marBottom w:val="225"/>
                          <w:divBdr>
                            <w:top w:val="none" w:sz="0" w:space="0" w:color="auto"/>
                            <w:left w:val="none" w:sz="0" w:space="0" w:color="auto"/>
                            <w:bottom w:val="none" w:sz="0" w:space="0" w:color="auto"/>
                            <w:right w:val="none" w:sz="0" w:space="0" w:color="auto"/>
                          </w:divBdr>
                        </w:div>
                        <w:div w:id="316110361">
                          <w:marLeft w:val="0"/>
                          <w:marRight w:val="0"/>
                          <w:marTop w:val="0"/>
                          <w:marBottom w:val="0"/>
                          <w:divBdr>
                            <w:top w:val="none" w:sz="0" w:space="0" w:color="auto"/>
                            <w:left w:val="none" w:sz="0" w:space="0" w:color="auto"/>
                            <w:bottom w:val="none" w:sz="0" w:space="0" w:color="auto"/>
                            <w:right w:val="none" w:sz="0" w:space="0" w:color="auto"/>
                          </w:divBdr>
                        </w:div>
                        <w:div w:id="925001003">
                          <w:marLeft w:val="0"/>
                          <w:marRight w:val="0"/>
                          <w:marTop w:val="0"/>
                          <w:marBottom w:val="225"/>
                          <w:divBdr>
                            <w:top w:val="none" w:sz="0" w:space="0" w:color="auto"/>
                            <w:left w:val="none" w:sz="0" w:space="0" w:color="auto"/>
                            <w:bottom w:val="none" w:sz="0" w:space="0" w:color="auto"/>
                            <w:right w:val="none" w:sz="0" w:space="0" w:color="auto"/>
                          </w:divBdr>
                        </w:div>
                        <w:div w:id="956571131">
                          <w:marLeft w:val="0"/>
                          <w:marRight w:val="0"/>
                          <w:marTop w:val="0"/>
                          <w:marBottom w:val="0"/>
                          <w:divBdr>
                            <w:top w:val="none" w:sz="0" w:space="0" w:color="auto"/>
                            <w:left w:val="none" w:sz="0" w:space="0" w:color="auto"/>
                            <w:bottom w:val="none" w:sz="0" w:space="0" w:color="auto"/>
                            <w:right w:val="none" w:sz="0" w:space="0" w:color="auto"/>
                          </w:divBdr>
                        </w:div>
                        <w:div w:id="620379492">
                          <w:marLeft w:val="0"/>
                          <w:marRight w:val="0"/>
                          <w:marTop w:val="0"/>
                          <w:marBottom w:val="225"/>
                          <w:divBdr>
                            <w:top w:val="none" w:sz="0" w:space="0" w:color="auto"/>
                            <w:left w:val="none" w:sz="0" w:space="0" w:color="auto"/>
                            <w:bottom w:val="none" w:sz="0" w:space="0" w:color="auto"/>
                            <w:right w:val="none" w:sz="0" w:space="0" w:color="auto"/>
                          </w:divBdr>
                        </w:div>
                        <w:div w:id="938373484">
                          <w:marLeft w:val="0"/>
                          <w:marRight w:val="0"/>
                          <w:marTop w:val="0"/>
                          <w:marBottom w:val="0"/>
                          <w:divBdr>
                            <w:top w:val="none" w:sz="0" w:space="0" w:color="auto"/>
                            <w:left w:val="none" w:sz="0" w:space="0" w:color="auto"/>
                            <w:bottom w:val="none" w:sz="0" w:space="0" w:color="auto"/>
                            <w:right w:val="none" w:sz="0" w:space="0" w:color="auto"/>
                          </w:divBdr>
                        </w:div>
                        <w:div w:id="2021153793">
                          <w:marLeft w:val="0"/>
                          <w:marRight w:val="0"/>
                          <w:marTop w:val="0"/>
                          <w:marBottom w:val="225"/>
                          <w:divBdr>
                            <w:top w:val="none" w:sz="0" w:space="0" w:color="auto"/>
                            <w:left w:val="none" w:sz="0" w:space="0" w:color="auto"/>
                            <w:bottom w:val="none" w:sz="0" w:space="0" w:color="auto"/>
                            <w:right w:val="none" w:sz="0" w:space="0" w:color="auto"/>
                          </w:divBdr>
                        </w:div>
                        <w:div w:id="837117313">
                          <w:marLeft w:val="0"/>
                          <w:marRight w:val="0"/>
                          <w:marTop w:val="0"/>
                          <w:marBottom w:val="0"/>
                          <w:divBdr>
                            <w:top w:val="none" w:sz="0" w:space="0" w:color="auto"/>
                            <w:left w:val="none" w:sz="0" w:space="0" w:color="auto"/>
                            <w:bottom w:val="none" w:sz="0" w:space="0" w:color="auto"/>
                            <w:right w:val="none" w:sz="0" w:space="0" w:color="auto"/>
                          </w:divBdr>
                        </w:div>
                        <w:div w:id="812718148">
                          <w:marLeft w:val="0"/>
                          <w:marRight w:val="0"/>
                          <w:marTop w:val="0"/>
                          <w:marBottom w:val="225"/>
                          <w:divBdr>
                            <w:top w:val="none" w:sz="0" w:space="0" w:color="auto"/>
                            <w:left w:val="none" w:sz="0" w:space="0" w:color="auto"/>
                            <w:bottom w:val="none" w:sz="0" w:space="0" w:color="auto"/>
                            <w:right w:val="none" w:sz="0" w:space="0" w:color="auto"/>
                          </w:divBdr>
                        </w:div>
                        <w:div w:id="2000814964">
                          <w:marLeft w:val="0"/>
                          <w:marRight w:val="0"/>
                          <w:marTop w:val="0"/>
                          <w:marBottom w:val="0"/>
                          <w:divBdr>
                            <w:top w:val="none" w:sz="0" w:space="0" w:color="auto"/>
                            <w:left w:val="none" w:sz="0" w:space="0" w:color="auto"/>
                            <w:bottom w:val="none" w:sz="0" w:space="0" w:color="auto"/>
                            <w:right w:val="none" w:sz="0" w:space="0" w:color="auto"/>
                          </w:divBdr>
                        </w:div>
                        <w:div w:id="189756606">
                          <w:marLeft w:val="0"/>
                          <w:marRight w:val="0"/>
                          <w:marTop w:val="0"/>
                          <w:marBottom w:val="225"/>
                          <w:divBdr>
                            <w:top w:val="none" w:sz="0" w:space="0" w:color="auto"/>
                            <w:left w:val="none" w:sz="0" w:space="0" w:color="auto"/>
                            <w:bottom w:val="none" w:sz="0" w:space="0" w:color="auto"/>
                            <w:right w:val="none" w:sz="0" w:space="0" w:color="auto"/>
                          </w:divBdr>
                        </w:div>
                        <w:div w:id="1485511114">
                          <w:marLeft w:val="0"/>
                          <w:marRight w:val="0"/>
                          <w:marTop w:val="0"/>
                          <w:marBottom w:val="0"/>
                          <w:divBdr>
                            <w:top w:val="none" w:sz="0" w:space="0" w:color="auto"/>
                            <w:left w:val="none" w:sz="0" w:space="0" w:color="auto"/>
                            <w:bottom w:val="none" w:sz="0" w:space="0" w:color="auto"/>
                            <w:right w:val="none" w:sz="0" w:space="0" w:color="auto"/>
                          </w:divBdr>
                        </w:div>
                        <w:div w:id="2053575089">
                          <w:marLeft w:val="0"/>
                          <w:marRight w:val="0"/>
                          <w:marTop w:val="0"/>
                          <w:marBottom w:val="225"/>
                          <w:divBdr>
                            <w:top w:val="none" w:sz="0" w:space="0" w:color="auto"/>
                            <w:left w:val="none" w:sz="0" w:space="0" w:color="auto"/>
                            <w:bottom w:val="none" w:sz="0" w:space="0" w:color="auto"/>
                            <w:right w:val="none" w:sz="0" w:space="0" w:color="auto"/>
                          </w:divBdr>
                        </w:div>
                        <w:div w:id="1396393933">
                          <w:marLeft w:val="0"/>
                          <w:marRight w:val="0"/>
                          <w:marTop w:val="0"/>
                          <w:marBottom w:val="0"/>
                          <w:divBdr>
                            <w:top w:val="none" w:sz="0" w:space="0" w:color="auto"/>
                            <w:left w:val="none" w:sz="0" w:space="0" w:color="auto"/>
                            <w:bottom w:val="none" w:sz="0" w:space="0" w:color="auto"/>
                            <w:right w:val="none" w:sz="0" w:space="0" w:color="auto"/>
                          </w:divBdr>
                        </w:div>
                        <w:div w:id="358239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72620085">
      <w:bodyDiv w:val="1"/>
      <w:marLeft w:val="0"/>
      <w:marRight w:val="0"/>
      <w:marTop w:val="0"/>
      <w:marBottom w:val="0"/>
      <w:divBdr>
        <w:top w:val="none" w:sz="0" w:space="0" w:color="auto"/>
        <w:left w:val="none" w:sz="0" w:space="0" w:color="auto"/>
        <w:bottom w:val="none" w:sz="0" w:space="0" w:color="auto"/>
        <w:right w:val="none" w:sz="0" w:space="0" w:color="auto"/>
      </w:divBdr>
    </w:div>
    <w:div w:id="1621760755">
      <w:bodyDiv w:val="1"/>
      <w:marLeft w:val="0"/>
      <w:marRight w:val="0"/>
      <w:marTop w:val="0"/>
      <w:marBottom w:val="0"/>
      <w:divBdr>
        <w:top w:val="none" w:sz="0" w:space="0" w:color="auto"/>
        <w:left w:val="none" w:sz="0" w:space="0" w:color="auto"/>
        <w:bottom w:val="none" w:sz="0" w:space="0" w:color="auto"/>
        <w:right w:val="none" w:sz="0" w:space="0" w:color="auto"/>
      </w:divBdr>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
    <w:div w:id="1666860177">
      <w:bodyDiv w:val="1"/>
      <w:marLeft w:val="0"/>
      <w:marRight w:val="0"/>
      <w:marTop w:val="0"/>
      <w:marBottom w:val="0"/>
      <w:divBdr>
        <w:top w:val="none" w:sz="0" w:space="0" w:color="auto"/>
        <w:left w:val="none" w:sz="0" w:space="0" w:color="auto"/>
        <w:bottom w:val="none" w:sz="0" w:space="0" w:color="auto"/>
        <w:right w:val="none" w:sz="0" w:space="0" w:color="auto"/>
      </w:divBdr>
    </w:div>
    <w:div w:id="1776097677">
      <w:bodyDiv w:val="1"/>
      <w:marLeft w:val="0"/>
      <w:marRight w:val="0"/>
      <w:marTop w:val="0"/>
      <w:marBottom w:val="0"/>
      <w:divBdr>
        <w:top w:val="none" w:sz="0" w:space="0" w:color="auto"/>
        <w:left w:val="none" w:sz="0" w:space="0" w:color="auto"/>
        <w:bottom w:val="none" w:sz="0" w:space="0" w:color="auto"/>
        <w:right w:val="none" w:sz="0" w:space="0" w:color="auto"/>
      </w:divBdr>
    </w:div>
    <w:div w:id="1792430125">
      <w:bodyDiv w:val="1"/>
      <w:marLeft w:val="0"/>
      <w:marRight w:val="0"/>
      <w:marTop w:val="0"/>
      <w:marBottom w:val="0"/>
      <w:divBdr>
        <w:top w:val="none" w:sz="0" w:space="0" w:color="auto"/>
        <w:left w:val="none" w:sz="0" w:space="0" w:color="auto"/>
        <w:bottom w:val="none" w:sz="0" w:space="0" w:color="auto"/>
        <w:right w:val="none" w:sz="0" w:space="0" w:color="auto"/>
      </w:divBdr>
    </w:div>
    <w:div w:id="1800799917">
      <w:bodyDiv w:val="1"/>
      <w:marLeft w:val="0"/>
      <w:marRight w:val="0"/>
      <w:marTop w:val="0"/>
      <w:marBottom w:val="0"/>
      <w:divBdr>
        <w:top w:val="none" w:sz="0" w:space="0" w:color="auto"/>
        <w:left w:val="none" w:sz="0" w:space="0" w:color="auto"/>
        <w:bottom w:val="none" w:sz="0" w:space="0" w:color="auto"/>
        <w:right w:val="none" w:sz="0" w:space="0" w:color="auto"/>
      </w:divBdr>
    </w:div>
    <w:div w:id="1838155909">
      <w:bodyDiv w:val="1"/>
      <w:marLeft w:val="0"/>
      <w:marRight w:val="0"/>
      <w:marTop w:val="0"/>
      <w:marBottom w:val="0"/>
      <w:divBdr>
        <w:top w:val="none" w:sz="0" w:space="0" w:color="auto"/>
        <w:left w:val="none" w:sz="0" w:space="0" w:color="auto"/>
        <w:bottom w:val="none" w:sz="0" w:space="0" w:color="auto"/>
        <w:right w:val="none" w:sz="0" w:space="0" w:color="auto"/>
      </w:divBdr>
    </w:div>
    <w:div w:id="1868060382">
      <w:bodyDiv w:val="1"/>
      <w:marLeft w:val="0"/>
      <w:marRight w:val="0"/>
      <w:marTop w:val="0"/>
      <w:marBottom w:val="0"/>
      <w:divBdr>
        <w:top w:val="none" w:sz="0" w:space="0" w:color="auto"/>
        <w:left w:val="none" w:sz="0" w:space="0" w:color="auto"/>
        <w:bottom w:val="none" w:sz="0" w:space="0" w:color="auto"/>
        <w:right w:val="none" w:sz="0" w:space="0" w:color="auto"/>
      </w:divBdr>
    </w:div>
    <w:div w:id="2018534721">
      <w:bodyDiv w:val="1"/>
      <w:marLeft w:val="0"/>
      <w:marRight w:val="0"/>
      <w:marTop w:val="0"/>
      <w:marBottom w:val="0"/>
      <w:divBdr>
        <w:top w:val="none" w:sz="0" w:space="0" w:color="auto"/>
        <w:left w:val="none" w:sz="0" w:space="0" w:color="auto"/>
        <w:bottom w:val="none" w:sz="0" w:space="0" w:color="auto"/>
        <w:right w:val="none" w:sz="0" w:space="0" w:color="auto"/>
      </w:divBdr>
    </w:div>
    <w:div w:id="2029480360">
      <w:bodyDiv w:val="1"/>
      <w:marLeft w:val="0"/>
      <w:marRight w:val="0"/>
      <w:marTop w:val="0"/>
      <w:marBottom w:val="0"/>
      <w:divBdr>
        <w:top w:val="none" w:sz="0" w:space="0" w:color="auto"/>
        <w:left w:val="none" w:sz="0" w:space="0" w:color="auto"/>
        <w:bottom w:val="none" w:sz="0" w:space="0" w:color="auto"/>
        <w:right w:val="none" w:sz="0" w:space="0" w:color="auto"/>
      </w:divBdr>
    </w:div>
    <w:div w:id="2053335410">
      <w:bodyDiv w:val="1"/>
      <w:marLeft w:val="0"/>
      <w:marRight w:val="0"/>
      <w:marTop w:val="0"/>
      <w:marBottom w:val="0"/>
      <w:divBdr>
        <w:top w:val="none" w:sz="0" w:space="0" w:color="auto"/>
        <w:left w:val="none" w:sz="0" w:space="0" w:color="auto"/>
        <w:bottom w:val="none" w:sz="0" w:space="0" w:color="auto"/>
        <w:right w:val="none" w:sz="0" w:space="0" w:color="auto"/>
      </w:divBdr>
    </w:div>
    <w:div w:id="2064403769">
      <w:bodyDiv w:val="1"/>
      <w:marLeft w:val="0"/>
      <w:marRight w:val="0"/>
      <w:marTop w:val="0"/>
      <w:marBottom w:val="0"/>
      <w:divBdr>
        <w:top w:val="none" w:sz="0" w:space="0" w:color="auto"/>
        <w:left w:val="none" w:sz="0" w:space="0" w:color="auto"/>
        <w:bottom w:val="none" w:sz="0" w:space="0" w:color="auto"/>
        <w:right w:val="none" w:sz="0" w:space="0" w:color="auto"/>
      </w:divBdr>
    </w:div>
    <w:div w:id="2090885386">
      <w:bodyDiv w:val="1"/>
      <w:marLeft w:val="0"/>
      <w:marRight w:val="0"/>
      <w:marTop w:val="0"/>
      <w:marBottom w:val="0"/>
      <w:divBdr>
        <w:top w:val="none" w:sz="0" w:space="0" w:color="auto"/>
        <w:left w:val="none" w:sz="0" w:space="0" w:color="auto"/>
        <w:bottom w:val="none" w:sz="0" w:space="0" w:color="auto"/>
        <w:right w:val="none" w:sz="0" w:space="0" w:color="auto"/>
      </w:divBdr>
      <w:divsChild>
        <w:div w:id="1978947620">
          <w:marLeft w:val="0"/>
          <w:marRight w:val="0"/>
          <w:marTop w:val="0"/>
          <w:marBottom w:val="0"/>
          <w:divBdr>
            <w:top w:val="none" w:sz="0" w:space="0" w:color="auto"/>
            <w:left w:val="none" w:sz="0" w:space="0" w:color="auto"/>
            <w:bottom w:val="none" w:sz="0" w:space="0" w:color="auto"/>
            <w:right w:val="none" w:sz="0" w:space="0" w:color="auto"/>
          </w:divBdr>
          <w:divsChild>
            <w:div w:id="1342778200">
              <w:marLeft w:val="0"/>
              <w:marRight w:val="0"/>
              <w:marTop w:val="0"/>
              <w:marBottom w:val="0"/>
              <w:divBdr>
                <w:top w:val="none" w:sz="0" w:space="0" w:color="auto"/>
                <w:left w:val="none" w:sz="0" w:space="0" w:color="auto"/>
                <w:bottom w:val="none" w:sz="0" w:space="0" w:color="auto"/>
                <w:right w:val="none" w:sz="0" w:space="0" w:color="auto"/>
              </w:divBdr>
              <w:divsChild>
                <w:div w:id="2401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duqueer.ch/wp-admin/post.php?post=311&amp;action=edit" TargetMode="External"/><Relationship Id="rId47" Type="http://schemas.openxmlformats.org/officeDocument/2006/relationships/hyperlink" Target="http://eduqueer.ch/wp-admin/post.php?post=483&amp;action=edit"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v-ef.lehrplan.ch/101CWevtdUwEzkMt28CTXy8kcCRvrfcBM" TargetMode="External"/><Relationship Id="rId21" Type="http://schemas.openxmlformats.org/officeDocument/2006/relationships/hyperlink" Target="http://v-ef.lehrplan.ch/101hFAUxcFsU5pS3AdEVaH7T2CbgPe942" TargetMode="External"/><Relationship Id="rId22" Type="http://schemas.openxmlformats.org/officeDocument/2006/relationships/hyperlink" Target="http://v-ef.lehrplan.ch/101XA4mR2yXeBWcpPsEsaMz8Vf5D9z9Yx" TargetMode="External"/><Relationship Id="rId23" Type="http://schemas.openxmlformats.org/officeDocument/2006/relationships/hyperlink" Target="http://v-ef.lehrplan.ch/101mFC34rs7wp9WEAwRggyRy49ywyFADz"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yperlink" Target="http://eduqueer.ch/wp-admin/post.php?post=336&amp;action=edit" TargetMode="External"/><Relationship Id="rId27" Type="http://schemas.openxmlformats.org/officeDocument/2006/relationships/hyperlink" Target="http://eduqueer.ch/wp-admin/post.php?post=451&amp;action=edit" TargetMode="External"/><Relationship Id="rId28" Type="http://schemas.openxmlformats.org/officeDocument/2006/relationships/hyperlink" Target="http://eduqueer.ch/wp-admin/post.php?post=458&amp;action=edit" TargetMode="External"/><Relationship Id="rId29" Type="http://schemas.openxmlformats.org/officeDocument/2006/relationships/hyperlink" Target="http://eduqueer.ch/wp-admin/post.php?post=316&amp;action=edit" TargetMode="External"/><Relationship Id="rId5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duqueer.ch/wp-admin/post.php?post=460&amp;action=edit" TargetMode="External"/><Relationship Id="rId31" Type="http://schemas.openxmlformats.org/officeDocument/2006/relationships/image" Target="media/image3.gif"/><Relationship Id="rId32" Type="http://schemas.openxmlformats.org/officeDocument/2006/relationships/hyperlink" Target="http://eduqueer.ch/bist-du-schwul-oder-was/" TargetMode="External"/><Relationship Id="rId9" Type="http://schemas.openxmlformats.org/officeDocument/2006/relationships/image" Target="media/image1.tif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duqueer.ch/wp-admin/post.php?post=324&amp;action=edit" TargetMode="External"/><Relationship Id="rId34" Type="http://schemas.openxmlformats.org/officeDocument/2006/relationships/hyperlink" Target="http://eduqueer.ch/wp-admin/post.php?post=320&amp;action=edit" TargetMode="External"/><Relationship Id="rId35" Type="http://schemas.openxmlformats.org/officeDocument/2006/relationships/image" Target="media/image4.jpeg"/><Relationship Id="rId36" Type="http://schemas.openxmlformats.org/officeDocument/2006/relationships/hyperlink" Target="http://eduqueer.ch/wp-admin/post.php?post=467&amp;action=edit" TargetMode="External"/><Relationship Id="rId10" Type="http://schemas.openxmlformats.org/officeDocument/2006/relationships/hyperlink" Target="http://www.eduqueer.ch/downlowd" TargetMode="External"/><Relationship Id="rId11" Type="http://schemas.openxmlformats.org/officeDocument/2006/relationships/hyperlink" Target="http://v-ef.lehrplan.ch/101Vx4Bv6tfaqHkxnbgs73uPcA3rFXHeS" TargetMode="External"/><Relationship Id="rId12" Type="http://schemas.openxmlformats.org/officeDocument/2006/relationships/image" Target="media/image2.png"/><Relationship Id="rId13" Type="http://schemas.openxmlformats.org/officeDocument/2006/relationships/hyperlink" Target="http://v-ef.lehrplan.ch/101kkJpbm9PJfz3RhLYyYuqhEUrLK28h4" TargetMode="External"/><Relationship Id="rId14" Type="http://schemas.openxmlformats.org/officeDocument/2006/relationships/hyperlink" Target="http://v-ef.lehrplan.ch/101NahfeTXJNbzxbzmn3xLeUKtJ3BRAdr" TargetMode="External"/><Relationship Id="rId15" Type="http://schemas.openxmlformats.org/officeDocument/2006/relationships/hyperlink" Target="http://v-ef.lehrplan.ch/101H3xBwdtZua2ptBhfSkEge5m2KSsmTA" TargetMode="External"/><Relationship Id="rId16" Type="http://schemas.openxmlformats.org/officeDocument/2006/relationships/hyperlink" Target="http://v-ef.lehrplan.ch/101EZfpkkpcGwvUgVMgegLZMTyVs7hqeA" TargetMode="External"/><Relationship Id="rId17" Type="http://schemas.openxmlformats.org/officeDocument/2006/relationships/hyperlink" Target="http://v-ef.lehrplan.ch/101gX2EtFLCBeRysp8UdyYm4ws7UEcqCk" TargetMode="External"/><Relationship Id="rId18" Type="http://schemas.openxmlformats.org/officeDocument/2006/relationships/hyperlink" Target="http://v-ef.lehrplan.ch/101kkZ9vEMmJKAk5Ka2NZYV7ZL57fNRA7" TargetMode="External"/><Relationship Id="rId19" Type="http://schemas.openxmlformats.org/officeDocument/2006/relationships/hyperlink" Target="http://v-ef.lehrplan.ch/1012FREeS5eY3pR7EXqwmCk35zsEt4Buy" TargetMode="External"/><Relationship Id="rId37" Type="http://schemas.openxmlformats.org/officeDocument/2006/relationships/hyperlink" Target="http://eduqueer.ch/wp-admin/post.php?post=338&amp;action=edit" TargetMode="External"/><Relationship Id="rId38" Type="http://schemas.openxmlformats.org/officeDocument/2006/relationships/hyperlink" Target="http://eduqueer.ch/wp-admin/post.php?post=470&amp;action=edit" TargetMode="External"/><Relationship Id="rId39" Type="http://schemas.openxmlformats.org/officeDocument/2006/relationships/hyperlink" Target="http://eduqueer.ch/wp-admin/post.php?post=340&amp;action=edit" TargetMode="External"/><Relationship Id="rId40" Type="http://schemas.openxmlformats.org/officeDocument/2006/relationships/hyperlink" Target="http://www.schule-der-vielfalt.de)" TargetMode="External"/><Relationship Id="rId41" Type="http://schemas.openxmlformats.org/officeDocument/2006/relationships/hyperlink" Target="http://eduqueer.ch/wp-admin/post.php?post=475&amp;action=edit" TargetMode="External"/><Relationship Id="rId42" Type="http://schemas.openxmlformats.org/officeDocument/2006/relationships/hyperlink" Target="http://eduqueer.ch/wp-admin/post.php?post=477&amp;action=edit" TargetMode="External"/><Relationship Id="rId43" Type="http://schemas.openxmlformats.org/officeDocument/2006/relationships/hyperlink" Target="http://eduqueer.ch/wp-admin/post.php?post=479&amp;action=edit" TargetMode="External"/><Relationship Id="rId44" Type="http://schemas.openxmlformats.org/officeDocument/2006/relationships/hyperlink" Target="http://eduqueer.ch/wp-admin/post.php?post=347&amp;action=edit" TargetMode="External"/><Relationship Id="rId45" Type="http://schemas.openxmlformats.org/officeDocument/2006/relationships/hyperlink" Target="http://eduqueer.ch/wp-admin/post.php?post=309&amp;action=ed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41FCD5-A681-774A-8615-B7FC1412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6330</Words>
  <Characters>39886</Characters>
  <Application>Microsoft Macintosh Word</Application>
  <DocSecurity>4</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Benno Rottermann</dc:creator>
  <cp:lastModifiedBy>Sarah Arnet</cp:lastModifiedBy>
  <cp:revision>2</cp:revision>
  <cp:lastPrinted>2018-06-07T08:08:00Z</cp:lastPrinted>
  <dcterms:created xsi:type="dcterms:W3CDTF">2018-06-07T08:10:00Z</dcterms:created>
  <dcterms:modified xsi:type="dcterms:W3CDTF">2018-06-07T08:10:00Z</dcterms:modified>
</cp:coreProperties>
</file>